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5E" w:rsidRPr="00586760" w:rsidRDefault="00CC715E"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ДОГОВОР</w:t>
      </w:r>
      <w:r w:rsidR="007A7E9B">
        <w:rPr>
          <w:rFonts w:ascii="Times New Roman" w:eastAsia="Times New Roman" w:hAnsi="Times New Roman"/>
          <w:sz w:val="24"/>
          <w:szCs w:val="24"/>
          <w:lang w:eastAsia="ru-RU"/>
        </w:rPr>
        <w:t xml:space="preserve"> ___________</w:t>
      </w:r>
    </w:p>
    <w:p w:rsidR="00CC715E" w:rsidRPr="00586760" w:rsidRDefault="007A7E9B"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СТРОИТЕЛЬНОГО ПОДРЯДА</w:t>
      </w:r>
    </w:p>
    <w:p w:rsidR="00CC715E" w:rsidRPr="00586760" w:rsidRDefault="00CC715E"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Мирный</w:t>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w:t>
      </w:r>
      <w:r w:rsidR="00302D26">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"_</w:t>
      </w:r>
      <w:r w:rsidR="00302D26" w:rsidRPr="00302D26">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__20</w:t>
      </w:r>
      <w:r>
        <w:rPr>
          <w:rFonts w:ascii="Times New Roman" w:eastAsia="Times New Roman" w:hAnsi="Times New Roman"/>
          <w:sz w:val="24"/>
          <w:szCs w:val="24"/>
          <w:lang w:eastAsia="ru-RU"/>
        </w:rPr>
        <w:t>13</w:t>
      </w:r>
      <w:r w:rsidRPr="00586760">
        <w:rPr>
          <w:rFonts w:ascii="Times New Roman" w:eastAsia="Times New Roman" w:hAnsi="Times New Roman"/>
          <w:sz w:val="24"/>
          <w:szCs w:val="24"/>
          <w:lang w:eastAsia="ru-RU"/>
        </w:rPr>
        <w:t xml:space="preserve"> г.</w:t>
      </w:r>
    </w:p>
    <w:p w:rsidR="007A7E9B" w:rsidRPr="00586760"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Pr="00586760" w:rsidRDefault="007A7E9B"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lang w:eastAsia="ru-RU"/>
        </w:rPr>
      </w:pPr>
      <w:r w:rsidRPr="001C4232">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 именуемая в дальнейшем </w:t>
      </w:r>
      <w:r>
        <w:rPr>
          <w:rFonts w:ascii="Times New Roman" w:eastAsia="Times New Roman" w:hAnsi="Times New Roman"/>
          <w:sz w:val="24"/>
          <w:szCs w:val="24"/>
          <w:lang w:eastAsia="ru-RU"/>
        </w:rPr>
        <w:t>ЗАКАЗЧИК</w:t>
      </w:r>
      <w:r w:rsidRPr="001C4232">
        <w:rPr>
          <w:rFonts w:ascii="Times New Roman" w:eastAsia="Times New Roman" w:hAnsi="Times New Roman"/>
          <w:sz w:val="24"/>
          <w:szCs w:val="24"/>
          <w:lang w:eastAsia="ru-RU"/>
        </w:rPr>
        <w:t>, в лице</w:t>
      </w:r>
      <w:r w:rsidR="005663DF" w:rsidRPr="005663DF">
        <w:rPr>
          <w:rFonts w:ascii="Times New Roman" w:eastAsia="Times New Roman" w:hAnsi="Times New Roman"/>
          <w:sz w:val="24"/>
          <w:szCs w:val="24"/>
          <w:lang w:eastAsia="ru-RU"/>
        </w:rPr>
        <w:t xml:space="preserve"> </w:t>
      </w:r>
      <w:r w:rsidR="005663DF">
        <w:rPr>
          <w:rFonts w:ascii="Times New Roman" w:eastAsia="Times New Roman" w:hAnsi="Times New Roman"/>
          <w:sz w:val="24"/>
          <w:szCs w:val="24"/>
          <w:lang w:eastAsia="ru-RU"/>
        </w:rPr>
        <w:t>исполнительного директора</w:t>
      </w:r>
      <w:r w:rsidRPr="001C4232">
        <w:rPr>
          <w:rFonts w:ascii="Times New Roman" w:eastAsia="Times New Roman" w:hAnsi="Times New Roman"/>
          <w:sz w:val="24"/>
          <w:szCs w:val="24"/>
          <w:lang w:eastAsia="ru-RU"/>
        </w:rPr>
        <w:t xml:space="preserve"> Александрова Сергея Юрьевича, действующего на основании Устава, с одной стороны,</w:t>
      </w:r>
      <w:r w:rsidRPr="00586760">
        <w:rPr>
          <w:rFonts w:ascii="Times New Roman" w:eastAsia="Times New Roman" w:hAnsi="Times New Roman"/>
          <w:sz w:val="24"/>
          <w:szCs w:val="24"/>
          <w:lang w:eastAsia="ru-RU"/>
        </w:rPr>
        <w:t xml:space="preserve"> и </w:t>
      </w:r>
      <w:r w:rsidR="00D21215" w:rsidRPr="00D21215">
        <w:rPr>
          <w:rFonts w:ascii="Times New Roman" w:eastAsia="Times New Roman" w:hAnsi="Times New Roman"/>
          <w:sz w:val="24"/>
          <w:szCs w:val="24"/>
          <w:lang w:eastAsia="ru-RU"/>
        </w:rPr>
        <w:t>_________________________________________________</w:t>
      </w:r>
      <w:r w:rsidR="00302D2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именуем</w:t>
      </w:r>
      <w:r>
        <w:rPr>
          <w:rFonts w:ascii="Times New Roman" w:eastAsia="Times New Roman" w:hAnsi="Times New Roman"/>
          <w:sz w:val="24"/>
          <w:szCs w:val="24"/>
          <w:lang w:eastAsia="ru-RU"/>
        </w:rPr>
        <w:t xml:space="preserve">ое </w:t>
      </w:r>
      <w:r w:rsidR="00987D9F">
        <w:rPr>
          <w:rFonts w:ascii="Times New Roman" w:eastAsia="Times New Roman" w:hAnsi="Times New Roman"/>
          <w:sz w:val="24"/>
          <w:szCs w:val="24"/>
          <w:lang w:eastAsia="ru-RU"/>
        </w:rPr>
        <w:t>в дальнейшем ИСПОЛНИТЕЛЬ, в</w:t>
      </w:r>
      <w:r w:rsidRPr="00586760">
        <w:rPr>
          <w:rFonts w:ascii="Times New Roman" w:eastAsia="Times New Roman" w:hAnsi="Times New Roman"/>
          <w:sz w:val="24"/>
          <w:szCs w:val="24"/>
          <w:lang w:eastAsia="ru-RU"/>
        </w:rPr>
        <w:t xml:space="preserve"> лице </w:t>
      </w:r>
      <w:r w:rsidR="00D21215" w:rsidRPr="00D21215">
        <w:rPr>
          <w:rFonts w:ascii="Times New Roman" w:eastAsia="Times New Roman" w:hAnsi="Times New Roman"/>
          <w:sz w:val="24"/>
          <w:szCs w:val="24"/>
          <w:lang w:eastAsia="ru-RU"/>
        </w:rPr>
        <w:t>_______________________________________________________</w:t>
      </w:r>
      <w:r w:rsidRPr="00586760">
        <w:rPr>
          <w:rFonts w:ascii="Times New Roman" w:eastAsia="Times New Roman" w:hAnsi="Times New Roman"/>
          <w:sz w:val="24"/>
          <w:szCs w:val="24"/>
          <w:lang w:eastAsia="ru-RU"/>
        </w:rPr>
        <w:t xml:space="preserve">, действующего на основании </w:t>
      </w:r>
      <w:r w:rsidR="00D21215" w:rsidRPr="00D21215">
        <w:rPr>
          <w:rFonts w:ascii="Times New Roman" w:eastAsia="Times New Roman" w:hAnsi="Times New Roman"/>
          <w:sz w:val="24"/>
          <w:szCs w:val="24"/>
          <w:lang w:eastAsia="ru-RU"/>
        </w:rPr>
        <w:t>____________________</w:t>
      </w:r>
      <w:r>
        <w:rPr>
          <w:rFonts w:ascii="Times New Roman" w:eastAsia="Times New Roman" w:hAnsi="Times New Roman"/>
          <w:sz w:val="24"/>
          <w:szCs w:val="24"/>
          <w:lang w:eastAsia="ru-RU"/>
        </w:rPr>
        <w:t xml:space="preserve"> с </w:t>
      </w:r>
      <w:r w:rsidRPr="00586760">
        <w:rPr>
          <w:rFonts w:ascii="Times New Roman" w:eastAsia="Times New Roman" w:hAnsi="Times New Roman"/>
          <w:sz w:val="24"/>
          <w:szCs w:val="24"/>
          <w:lang w:eastAsia="ru-RU"/>
        </w:rPr>
        <w:t>другой стороны,  далее именуемые Стороны, договорились о нижеследующем: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CC715E" w:rsidRPr="007A7E9B" w:rsidRDefault="0081018C" w:rsidP="005663DF">
      <w:pPr>
        <w:numPr>
          <w:ilvl w:val="1"/>
          <w:numId w:val="6"/>
        </w:numPr>
        <w:overflowPunct w:val="0"/>
        <w:autoSpaceDE w:val="0"/>
        <w:autoSpaceDN w:val="0"/>
        <w:adjustRightInd w:val="0"/>
        <w:spacing w:beforeLines="60" w:before="144" w:afterLines="60" w:after="144"/>
        <w:ind w:left="0" w:firstLine="709"/>
        <w:jc w:val="both"/>
        <w:textAlignment w:val="baseline"/>
        <w:rPr>
          <w:rFonts w:ascii="Times New Roman" w:eastAsia="Times New Roman" w:hAnsi="Times New Roman"/>
          <w:sz w:val="24"/>
          <w:szCs w:val="24"/>
          <w:lang w:eastAsia="ru-RU"/>
        </w:rPr>
      </w:pPr>
      <w:r w:rsidRPr="007A7E9B">
        <w:rPr>
          <w:rFonts w:ascii="Times New Roman" w:eastAsia="Times New Roman" w:hAnsi="Times New Roman"/>
          <w:sz w:val="24"/>
          <w:szCs w:val="24"/>
          <w:lang w:eastAsia="ru-RU"/>
        </w:rPr>
        <w:t xml:space="preserve">ПОДРЯДЧИК обязуется в срок </w:t>
      </w:r>
      <w:r w:rsidR="00D21215">
        <w:rPr>
          <w:rFonts w:ascii="Times New Roman" w:eastAsia="Times New Roman" w:hAnsi="Times New Roman"/>
          <w:sz w:val="24"/>
          <w:szCs w:val="24"/>
          <w:lang w:val="en-US" w:eastAsia="ru-RU"/>
        </w:rPr>
        <w:t>c</w:t>
      </w:r>
      <w:r w:rsidR="00D21215" w:rsidRPr="00D21215">
        <w:rPr>
          <w:rFonts w:ascii="Times New Roman" w:eastAsia="Times New Roman" w:hAnsi="Times New Roman"/>
          <w:sz w:val="24"/>
          <w:szCs w:val="24"/>
          <w:lang w:eastAsia="ru-RU"/>
        </w:rPr>
        <w:t xml:space="preserve"> </w:t>
      </w:r>
      <w:r w:rsidR="00D21215">
        <w:rPr>
          <w:rFonts w:ascii="Times New Roman" w:eastAsia="Times New Roman" w:hAnsi="Times New Roman"/>
          <w:sz w:val="24"/>
          <w:szCs w:val="24"/>
          <w:lang w:eastAsia="ru-RU"/>
        </w:rPr>
        <w:t>0</w:t>
      </w:r>
      <w:r w:rsidR="00D21215" w:rsidRPr="00D21215">
        <w:rPr>
          <w:rFonts w:ascii="Times New Roman" w:eastAsia="Times New Roman" w:hAnsi="Times New Roman"/>
          <w:sz w:val="24"/>
          <w:szCs w:val="24"/>
          <w:lang w:eastAsia="ru-RU"/>
        </w:rPr>
        <w:t>1</w:t>
      </w:r>
      <w:r w:rsidR="00D21215">
        <w:rPr>
          <w:rFonts w:ascii="Times New Roman" w:eastAsia="Times New Roman" w:hAnsi="Times New Roman"/>
          <w:sz w:val="24"/>
          <w:szCs w:val="24"/>
          <w:lang w:eastAsia="ru-RU"/>
        </w:rPr>
        <w:t xml:space="preserve">.05.2014 </w:t>
      </w:r>
      <w:r w:rsidRPr="00D21215">
        <w:rPr>
          <w:rFonts w:ascii="Times New Roman" w:eastAsia="Times New Roman" w:hAnsi="Times New Roman"/>
          <w:sz w:val="24"/>
          <w:szCs w:val="24"/>
          <w:lang w:eastAsia="ru-RU"/>
        </w:rPr>
        <w:t xml:space="preserve">до </w:t>
      </w:r>
      <w:r w:rsidR="00D21215" w:rsidRPr="00D21215">
        <w:rPr>
          <w:rFonts w:ascii="Times New Roman" w:eastAsia="Times New Roman" w:hAnsi="Times New Roman"/>
          <w:sz w:val="24"/>
          <w:szCs w:val="24"/>
          <w:lang w:eastAsia="ru-RU"/>
        </w:rPr>
        <w:t>31</w:t>
      </w:r>
      <w:r w:rsidRPr="00D21215">
        <w:rPr>
          <w:rFonts w:ascii="Times New Roman" w:eastAsia="Times New Roman" w:hAnsi="Times New Roman"/>
          <w:sz w:val="24"/>
          <w:szCs w:val="24"/>
          <w:lang w:eastAsia="ru-RU"/>
        </w:rPr>
        <w:t>.08.201</w:t>
      </w:r>
      <w:r w:rsidR="00D21215" w:rsidRPr="00D21215">
        <w:rPr>
          <w:rFonts w:ascii="Times New Roman" w:eastAsia="Times New Roman" w:hAnsi="Times New Roman"/>
          <w:sz w:val="24"/>
          <w:szCs w:val="24"/>
          <w:lang w:eastAsia="ru-RU"/>
        </w:rPr>
        <w:t>4</w:t>
      </w:r>
      <w:r w:rsidR="005663DF" w:rsidRPr="00D21215">
        <w:rPr>
          <w:rFonts w:ascii="Times New Roman" w:eastAsia="Times New Roman" w:hAnsi="Times New Roman"/>
          <w:sz w:val="24"/>
          <w:szCs w:val="24"/>
          <w:lang w:eastAsia="ru-RU"/>
        </w:rPr>
        <w:t xml:space="preserve"> года</w:t>
      </w:r>
      <w:r w:rsidR="005663DF">
        <w:rPr>
          <w:rFonts w:ascii="Times New Roman" w:eastAsia="Times New Roman" w:hAnsi="Times New Roman"/>
          <w:sz w:val="24"/>
          <w:szCs w:val="24"/>
          <w:lang w:eastAsia="ru-RU"/>
        </w:rPr>
        <w:t xml:space="preserve"> по заданию ЗАКАЗЧИКА </w:t>
      </w:r>
      <w:r w:rsidRPr="007A7E9B">
        <w:rPr>
          <w:rFonts w:ascii="Times New Roman" w:eastAsia="Times New Roman" w:hAnsi="Times New Roman"/>
          <w:sz w:val="24"/>
          <w:szCs w:val="24"/>
          <w:lang w:eastAsia="ru-RU"/>
        </w:rPr>
        <w:t>выполнить</w:t>
      </w:r>
      <w:r w:rsidRPr="007A7E9B">
        <w:rPr>
          <w:rFonts w:ascii="Times New Roman" w:eastAsia="Times New Roman" w:hAnsi="Times New Roman"/>
          <w:b/>
          <w:sz w:val="24"/>
          <w:szCs w:val="24"/>
          <w:lang w:eastAsia="ru-RU"/>
        </w:rPr>
        <w:t xml:space="preserve"> </w:t>
      </w:r>
      <w:r w:rsidRPr="007A7E9B">
        <w:rPr>
          <w:rFonts w:ascii="Times New Roman" w:eastAsia="Times New Roman" w:hAnsi="Times New Roman"/>
          <w:sz w:val="24"/>
          <w:szCs w:val="24"/>
          <w:lang w:eastAsia="ru-RU"/>
        </w:rPr>
        <w:t xml:space="preserve"> следующие виды строительных работ:</w:t>
      </w:r>
      <w:r>
        <w:rPr>
          <w:rFonts w:ascii="Times New Roman" w:eastAsia="Times New Roman" w:hAnsi="Times New Roman"/>
          <w:sz w:val="24"/>
          <w:szCs w:val="24"/>
          <w:lang w:eastAsia="ru-RU"/>
        </w:rPr>
        <w:t xml:space="preserve"> </w:t>
      </w:r>
      <w:r w:rsidR="00D21215">
        <w:rPr>
          <w:rFonts w:ascii="Times New Roman" w:eastAsia="Times New Roman" w:hAnsi="Times New Roman"/>
          <w:sz w:val="24"/>
          <w:szCs w:val="24"/>
          <w:lang w:eastAsia="ru-RU"/>
        </w:rPr>
        <w:t>замена ограждения в детских садах № 12 «Солнышко» и № 13 «Карлосон», заме</w:t>
      </w:r>
      <w:r w:rsidR="00B82493">
        <w:rPr>
          <w:rFonts w:ascii="Times New Roman" w:eastAsia="Times New Roman" w:hAnsi="Times New Roman"/>
          <w:sz w:val="24"/>
          <w:szCs w:val="24"/>
          <w:lang w:eastAsia="ru-RU"/>
        </w:rPr>
        <w:t xml:space="preserve">на двух беседок в детском саду № 12 «Солнышко», ремонт прогулочных веранд с заменой кровель в детских садах № 3 «Золотой ключик», №52 «Крепыш», № 54 «Белоснежка», </w:t>
      </w:r>
      <w:r w:rsidR="00CC715E" w:rsidRPr="007A7E9B">
        <w:rPr>
          <w:rFonts w:ascii="Times New Roman" w:eastAsia="Times New Roman" w:hAnsi="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CC715E" w:rsidRPr="00143D0E" w:rsidRDefault="00CC715E" w:rsidP="005663DF">
      <w:pPr>
        <w:autoSpaceDE w:val="0"/>
        <w:autoSpaceDN w:val="0"/>
        <w:adjustRightInd w:val="0"/>
        <w:spacing w:beforeLines="60" w:before="144" w:afterLines="60" w:after="144"/>
        <w:ind w:firstLine="700"/>
        <w:jc w:val="both"/>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1.2 Задание ЗАК</w:t>
      </w:r>
      <w:r w:rsidR="00C6429F">
        <w:rPr>
          <w:rFonts w:ascii="Times New Roman" w:eastAsia="Times New Roman" w:hAnsi="Times New Roman"/>
          <w:sz w:val="24"/>
          <w:szCs w:val="24"/>
          <w:lang w:eastAsia="ru-RU"/>
        </w:rPr>
        <w:t>АЗЧИКА определяется утверждённым</w:t>
      </w:r>
      <w:r w:rsidRPr="00143D0E">
        <w:rPr>
          <w:rFonts w:ascii="Times New Roman" w:eastAsia="Times New Roman" w:hAnsi="Times New Roman"/>
          <w:sz w:val="24"/>
          <w:szCs w:val="24"/>
          <w:lang w:eastAsia="ru-RU"/>
        </w:rPr>
        <w:t xml:space="preserve"> им техническ</w:t>
      </w:r>
      <w:r w:rsidR="007F1E40">
        <w:rPr>
          <w:rFonts w:ascii="Times New Roman" w:eastAsia="Times New Roman" w:hAnsi="Times New Roman"/>
          <w:sz w:val="24"/>
          <w:szCs w:val="24"/>
          <w:lang w:eastAsia="ru-RU"/>
        </w:rPr>
        <w:t>им</w:t>
      </w:r>
      <w:r w:rsidR="00C6429F">
        <w:rPr>
          <w:rFonts w:ascii="Times New Roman" w:eastAsia="Times New Roman" w:hAnsi="Times New Roman"/>
          <w:sz w:val="24"/>
          <w:szCs w:val="24"/>
          <w:lang w:eastAsia="ru-RU"/>
        </w:rPr>
        <w:t>и</w:t>
      </w:r>
      <w:r w:rsidRPr="00143D0E">
        <w:rPr>
          <w:rFonts w:ascii="Times New Roman" w:eastAsia="Times New Roman" w:hAnsi="Times New Roman"/>
          <w:sz w:val="24"/>
          <w:szCs w:val="24"/>
          <w:lang w:eastAsia="ru-RU"/>
        </w:rPr>
        <w:t xml:space="preserve"> </w:t>
      </w:r>
      <w:r w:rsidR="00C6429F">
        <w:rPr>
          <w:rFonts w:ascii="Times New Roman" w:eastAsia="Times New Roman" w:hAnsi="Times New Roman"/>
          <w:sz w:val="24"/>
          <w:szCs w:val="24"/>
          <w:lang w:eastAsia="ru-RU"/>
        </w:rPr>
        <w:t>задания</w:t>
      </w:r>
      <w:r w:rsidR="007F1E40">
        <w:rPr>
          <w:rFonts w:ascii="Times New Roman" w:eastAsia="Times New Roman" w:hAnsi="Times New Roman"/>
          <w:sz w:val="24"/>
          <w:szCs w:val="24"/>
          <w:lang w:eastAsia="ru-RU"/>
        </w:rPr>
        <w:t>м</w:t>
      </w:r>
      <w:r w:rsidR="00C6429F">
        <w:rPr>
          <w:rFonts w:ascii="Times New Roman" w:eastAsia="Times New Roman" w:hAnsi="Times New Roman"/>
          <w:sz w:val="24"/>
          <w:szCs w:val="24"/>
          <w:lang w:eastAsia="ru-RU"/>
        </w:rPr>
        <w:t xml:space="preserve">и (Приложение № </w:t>
      </w:r>
      <w:r w:rsidR="00C6429F" w:rsidRPr="00C6429F">
        <w:rPr>
          <w:rFonts w:ascii="Times New Roman" w:eastAsia="Times New Roman" w:hAnsi="Times New Roman"/>
          <w:sz w:val="24"/>
          <w:szCs w:val="24"/>
          <w:highlight w:val="yellow"/>
          <w:lang w:eastAsia="ru-RU"/>
        </w:rPr>
        <w:t>__,</w:t>
      </w:r>
      <w:r w:rsidR="00C6429F">
        <w:rPr>
          <w:rFonts w:ascii="Times New Roman" w:eastAsia="Times New Roman" w:hAnsi="Times New Roman"/>
          <w:sz w:val="24"/>
          <w:szCs w:val="24"/>
          <w:lang w:eastAsia="ru-RU"/>
        </w:rPr>
        <w:t xml:space="preserve"> Приложинеие № </w:t>
      </w:r>
      <w:r w:rsidR="00C6429F" w:rsidRPr="00C6429F">
        <w:rPr>
          <w:rFonts w:ascii="Times New Roman" w:eastAsia="Times New Roman" w:hAnsi="Times New Roman"/>
          <w:sz w:val="24"/>
          <w:szCs w:val="24"/>
          <w:highlight w:val="yellow"/>
          <w:lang w:eastAsia="ru-RU"/>
        </w:rPr>
        <w:t>___</w:t>
      </w:r>
      <w:r w:rsidR="00C6429F">
        <w:rPr>
          <w:rFonts w:ascii="Times New Roman" w:eastAsia="Times New Roman" w:hAnsi="Times New Roman"/>
          <w:sz w:val="24"/>
          <w:szCs w:val="24"/>
          <w:lang w:eastAsia="ru-RU"/>
        </w:rPr>
        <w:t xml:space="preserve">) и дефектными ведомостями работ (Приложение </w:t>
      </w:r>
      <w:r w:rsidR="00C6429F" w:rsidRPr="00C6429F">
        <w:rPr>
          <w:rFonts w:ascii="Times New Roman" w:eastAsia="Times New Roman" w:hAnsi="Times New Roman"/>
          <w:sz w:val="24"/>
          <w:szCs w:val="24"/>
          <w:highlight w:val="yellow"/>
          <w:lang w:eastAsia="ru-RU"/>
        </w:rPr>
        <w:t>№ __,</w:t>
      </w:r>
      <w:r w:rsidR="00C6429F">
        <w:rPr>
          <w:rFonts w:ascii="Times New Roman" w:eastAsia="Times New Roman" w:hAnsi="Times New Roman"/>
          <w:sz w:val="24"/>
          <w:szCs w:val="24"/>
          <w:lang w:eastAsia="ru-RU"/>
        </w:rPr>
        <w:t xml:space="preserve"> Приложение № </w:t>
      </w:r>
      <w:r w:rsidR="00C6429F" w:rsidRPr="00C6429F">
        <w:rPr>
          <w:rFonts w:ascii="Times New Roman" w:eastAsia="Times New Roman" w:hAnsi="Times New Roman"/>
          <w:sz w:val="24"/>
          <w:szCs w:val="24"/>
          <w:highlight w:val="yellow"/>
          <w:lang w:eastAsia="ru-RU"/>
        </w:rPr>
        <w:t>___</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определяющ</w:t>
      </w:r>
      <w:r w:rsidR="007F1E40">
        <w:rPr>
          <w:rFonts w:ascii="Times New Roman" w:eastAsia="Times New Roman" w:hAnsi="Times New Roman"/>
          <w:sz w:val="24"/>
          <w:szCs w:val="24"/>
          <w:lang w:eastAsia="ru-RU"/>
        </w:rPr>
        <w:t>им</w:t>
      </w:r>
      <w:r w:rsidR="00C6429F">
        <w:rPr>
          <w:rFonts w:ascii="Times New Roman" w:eastAsia="Times New Roman" w:hAnsi="Times New Roman"/>
          <w:sz w:val="24"/>
          <w:szCs w:val="24"/>
          <w:lang w:eastAsia="ru-RU"/>
        </w:rPr>
        <w:t>и</w:t>
      </w:r>
      <w:r w:rsidRPr="00143D0E">
        <w:rPr>
          <w:rFonts w:ascii="Times New Roman" w:eastAsia="Times New Roman" w:hAnsi="Times New Roman"/>
          <w:sz w:val="24"/>
          <w:szCs w:val="24"/>
          <w:lang w:eastAsia="ru-RU"/>
        </w:rPr>
        <w:t xml:space="preserve"> объем, содержание работ и другие предъяв</w:t>
      </w:r>
      <w:r w:rsidR="00C6429F">
        <w:rPr>
          <w:rFonts w:ascii="Times New Roman" w:eastAsia="Times New Roman" w:hAnsi="Times New Roman"/>
          <w:sz w:val="24"/>
          <w:szCs w:val="24"/>
          <w:lang w:eastAsia="ru-RU"/>
        </w:rPr>
        <w:t>ляемые к ней требования, которые являю</w:t>
      </w:r>
      <w:r w:rsidRPr="00143D0E">
        <w:rPr>
          <w:rFonts w:ascii="Times New Roman" w:eastAsia="Times New Roman" w:hAnsi="Times New Roman"/>
          <w:sz w:val="24"/>
          <w:szCs w:val="24"/>
          <w:lang w:eastAsia="ru-RU"/>
        </w:rPr>
        <w:t>тся неотъемлемой частью настоящего договора</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1.3. ЗАКАЗЧИК вправе в одностороннем порядке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настоящем договоре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Внесение в техническую документацию изменений в большем против указанного в настоящем пункте объеме осуществляется на основе согласованной сторонами дополнительной сметы.</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2. ЦЕНА, СРОКИ И ПОРЯДОК РАСЧЕТОВ </w:t>
      </w:r>
    </w:p>
    <w:p w:rsidR="00C6429F" w:rsidRPr="00586760" w:rsidRDefault="00CC715E" w:rsidP="00B82493">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Общая стоимость работ по настоящему до</w:t>
      </w:r>
      <w:r w:rsidR="00987D9F">
        <w:rPr>
          <w:rFonts w:ascii="Times New Roman" w:eastAsia="Times New Roman" w:hAnsi="Times New Roman"/>
          <w:sz w:val="24"/>
          <w:szCs w:val="24"/>
          <w:lang w:eastAsia="ru-RU"/>
        </w:rPr>
        <w:t>говору на основании утвержденных ЗАКАЗЧИКОМ смет, являющими</w:t>
      </w:r>
      <w:r w:rsidRPr="00586760">
        <w:rPr>
          <w:rFonts w:ascii="Times New Roman" w:eastAsia="Times New Roman" w:hAnsi="Times New Roman"/>
          <w:sz w:val="24"/>
          <w:szCs w:val="24"/>
          <w:lang w:eastAsia="ru-RU"/>
        </w:rPr>
        <w:t>ся неотъемлемой частью настоящего договора</w:t>
      </w:r>
      <w:r w:rsidR="00BA6077">
        <w:rPr>
          <w:rFonts w:ascii="Times New Roman" w:eastAsia="Times New Roman" w:hAnsi="Times New Roman"/>
          <w:sz w:val="24"/>
          <w:szCs w:val="24"/>
          <w:lang w:eastAsia="ru-RU"/>
        </w:rPr>
        <w:t xml:space="preserve"> (Приложе</w:t>
      </w:r>
      <w:r w:rsidR="00987D9F">
        <w:rPr>
          <w:rFonts w:ascii="Times New Roman" w:eastAsia="Times New Roman" w:hAnsi="Times New Roman"/>
          <w:sz w:val="24"/>
          <w:szCs w:val="24"/>
          <w:lang w:eastAsia="ru-RU"/>
        </w:rPr>
        <w:t>ние </w:t>
      </w:r>
      <w:r w:rsidR="00C6429F">
        <w:rPr>
          <w:rFonts w:ascii="Times New Roman" w:eastAsia="Times New Roman" w:hAnsi="Times New Roman"/>
          <w:sz w:val="24"/>
          <w:szCs w:val="24"/>
          <w:lang w:eastAsia="ru-RU"/>
        </w:rPr>
        <w:t>___</w:t>
      </w:r>
      <w:r w:rsidR="00987D9F">
        <w:rPr>
          <w:rFonts w:ascii="Times New Roman" w:eastAsia="Times New Roman" w:hAnsi="Times New Roman"/>
          <w:sz w:val="24"/>
          <w:szCs w:val="24"/>
          <w:lang w:eastAsia="ru-RU"/>
        </w:rPr>
        <w:t>, Приложение</w:t>
      </w:r>
      <w:r w:rsidR="00C6429F">
        <w:rPr>
          <w:rFonts w:ascii="Times New Roman" w:eastAsia="Times New Roman" w:hAnsi="Times New Roman"/>
          <w:sz w:val="24"/>
          <w:szCs w:val="24"/>
          <w:lang w:eastAsia="ru-RU"/>
        </w:rPr>
        <w:t xml:space="preserve"> ___.</w:t>
      </w:r>
      <w:r w:rsidR="00BA6077">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составляет </w:t>
      </w:r>
      <w:r w:rsidR="00B82493">
        <w:rPr>
          <w:rFonts w:ascii="Times New Roman" w:eastAsia="Times New Roman" w:hAnsi="Times New Roman"/>
          <w:sz w:val="24"/>
          <w:szCs w:val="24"/>
          <w:lang w:eastAsia="ru-RU"/>
        </w:rPr>
        <w:t>_______________________</w:t>
      </w:r>
      <w:r w:rsidR="00580CF4" w:rsidRPr="002E488F">
        <w:rPr>
          <w:rFonts w:ascii="Times New Roman" w:eastAsia="Times New Roman" w:hAnsi="Times New Roman"/>
          <w:sz w:val="24"/>
          <w:szCs w:val="24"/>
          <w:lang w:eastAsia="ru-RU"/>
        </w:rPr>
        <w:t xml:space="preserve"> (</w:t>
      </w:r>
      <w:r w:rsidR="00B82493" w:rsidRPr="00B82493">
        <w:rPr>
          <w:rFonts w:ascii="Times New Roman" w:eastAsia="Times New Roman" w:hAnsi="Times New Roman"/>
          <w:i/>
          <w:sz w:val="24"/>
          <w:szCs w:val="24"/>
          <w:lang w:eastAsia="ru-RU"/>
        </w:rPr>
        <w:t>сумма прописью</w:t>
      </w:r>
      <w:r w:rsidR="00580CF4" w:rsidRPr="002E488F">
        <w:rPr>
          <w:rFonts w:ascii="Times New Roman" w:eastAsia="Times New Roman" w:hAnsi="Times New Roman"/>
          <w:sz w:val="24"/>
          <w:szCs w:val="24"/>
          <w:lang w:eastAsia="ru-RU"/>
        </w:rPr>
        <w:t xml:space="preserve">) руб. </w:t>
      </w:r>
      <w:r w:rsidR="00B82493">
        <w:rPr>
          <w:rFonts w:ascii="Times New Roman" w:eastAsia="Times New Roman" w:hAnsi="Times New Roman"/>
          <w:i/>
          <w:sz w:val="24"/>
          <w:szCs w:val="24"/>
          <w:lang w:eastAsia="ru-RU"/>
        </w:rPr>
        <w:t>__</w:t>
      </w:r>
      <w:r w:rsidR="00580CF4" w:rsidRPr="002E488F">
        <w:rPr>
          <w:rFonts w:ascii="Times New Roman" w:eastAsia="Times New Roman" w:hAnsi="Times New Roman"/>
          <w:sz w:val="24"/>
          <w:szCs w:val="24"/>
          <w:lang w:eastAsia="ru-RU"/>
        </w:rPr>
        <w:t xml:space="preserve"> коп</w:t>
      </w:r>
      <w:r w:rsidRPr="002E488F">
        <w:rPr>
          <w:rFonts w:ascii="Times New Roman" w:eastAsia="Times New Roman" w:hAnsi="Times New Roman"/>
          <w:sz w:val="24"/>
          <w:szCs w:val="24"/>
          <w:lang w:eastAsia="ru-RU"/>
        </w:rPr>
        <w:t>.</w:t>
      </w:r>
      <w:r w:rsidR="00C6429F">
        <w:rPr>
          <w:rFonts w:ascii="Times New Roman" w:eastAsia="Times New Roman" w:hAnsi="Times New Roman"/>
          <w:sz w:val="24"/>
          <w:szCs w:val="24"/>
          <w:lang w:eastAsia="ru-RU"/>
        </w:rPr>
        <w:t xml:space="preserve"> Стоимость договора </w:t>
      </w:r>
      <w:r w:rsidR="00C6429F" w:rsidRPr="00C6429F">
        <w:rPr>
          <w:rFonts w:ascii="Times New Roman" w:eastAsia="Times New Roman" w:hAnsi="Times New Roman"/>
          <w:sz w:val="24"/>
          <w:szCs w:val="24"/>
          <w:lang w:eastAsia="ru-RU"/>
        </w:rPr>
        <w:t xml:space="preserve">включает в себя все расходы </w:t>
      </w:r>
      <w:r w:rsidR="00C6429F">
        <w:rPr>
          <w:rFonts w:ascii="Times New Roman" w:eastAsia="Times New Roman" w:hAnsi="Times New Roman"/>
          <w:sz w:val="24"/>
          <w:szCs w:val="24"/>
          <w:lang w:eastAsia="ru-RU"/>
        </w:rPr>
        <w:t>ПОДРЯДЧИКА</w:t>
      </w:r>
      <w:r w:rsidR="00C6429F" w:rsidRPr="00C6429F">
        <w:rPr>
          <w:rFonts w:ascii="Times New Roman" w:eastAsia="Times New Roman" w:hAnsi="Times New Roman"/>
          <w:sz w:val="24"/>
          <w:szCs w:val="24"/>
          <w:lang w:eastAsia="ru-RU"/>
        </w:rPr>
        <w:t xml:space="preserve"> связанные с </w:t>
      </w:r>
      <w:r w:rsidR="0006736F">
        <w:rPr>
          <w:rFonts w:ascii="Times New Roman" w:eastAsia="Times New Roman" w:hAnsi="Times New Roman"/>
          <w:sz w:val="24"/>
          <w:szCs w:val="24"/>
          <w:lang w:eastAsia="ru-RU"/>
        </w:rPr>
        <w:t>исполнением настоящего договора</w:t>
      </w:r>
      <w:r w:rsidR="00C6429F" w:rsidRPr="00C6429F">
        <w:rPr>
          <w:rFonts w:ascii="Times New Roman" w:eastAsia="Times New Roman" w:hAnsi="Times New Roman"/>
          <w:sz w:val="24"/>
          <w:szCs w:val="24"/>
          <w:lang w:eastAsia="ru-RU"/>
        </w:rPr>
        <w:t>, в том числе, страхование, уплату таможенных пошлин, налогов, сборов и других обязательных платежей</w:t>
      </w:r>
      <w:r w:rsidR="005022A0">
        <w:rPr>
          <w:rFonts w:ascii="Times New Roman" w:eastAsia="Times New Roman" w:hAnsi="Times New Roman"/>
          <w:sz w:val="24"/>
          <w:szCs w:val="24"/>
          <w:lang w:eastAsia="ru-RU"/>
        </w:rPr>
        <w:t>, стоимость материалов и оборудования с учётом их доставки до объектов.</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r w:rsidR="00CC715E" w:rsidRPr="00586760">
        <w:rPr>
          <w:rFonts w:ascii="Times New Roman" w:eastAsia="Times New Roman" w:hAnsi="Times New Roman"/>
          <w:sz w:val="24"/>
          <w:szCs w:val="24"/>
          <w:lang w:eastAsia="ru-RU"/>
        </w:rPr>
        <w:t xml:space="preserve">. Оплата выполненных ПОДРЯДЧИКОМ pa6oт производится ЗАКАЗЧИКОМ после их приемки в </w:t>
      </w:r>
      <w:r w:rsidR="005F159F">
        <w:rPr>
          <w:rFonts w:ascii="Times New Roman" w:eastAsia="Times New Roman" w:hAnsi="Times New Roman"/>
          <w:sz w:val="24"/>
          <w:szCs w:val="24"/>
          <w:lang w:eastAsia="ru-RU"/>
        </w:rPr>
        <w:t>течении 30 (тридцати) календарных дней с момента подписания сторонами документов, подтверждающих факт выполнения работ</w:t>
      </w:r>
      <w:r w:rsidR="00CC715E" w:rsidRPr="00586760">
        <w:rPr>
          <w:rFonts w:ascii="Times New Roman" w:eastAsia="Times New Roman" w:hAnsi="Times New Roman"/>
          <w:sz w:val="24"/>
          <w:szCs w:val="24"/>
          <w:lang w:eastAsia="ru-RU"/>
        </w:rPr>
        <w:t>.</w:t>
      </w:r>
      <w:r w:rsidR="00CC715E">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00CC715E" w:rsidRPr="00586760">
        <w:rPr>
          <w:rFonts w:ascii="Times New Roman" w:eastAsia="Times New Roman" w:hAnsi="Times New Roman"/>
          <w:sz w:val="24"/>
          <w:szCs w:val="24"/>
          <w:lang w:eastAsia="ru-RU"/>
        </w:rPr>
        <w:t xml:space="preserve">. Форма оплаты </w:t>
      </w:r>
      <w:r w:rsidR="005F159F">
        <w:rPr>
          <w:rFonts w:ascii="Times New Roman" w:eastAsia="Times New Roman" w:hAnsi="Times New Roman"/>
          <w:sz w:val="24"/>
          <w:szCs w:val="24"/>
          <w:lang w:eastAsia="ru-RU"/>
        </w:rPr>
        <w:t>безналичный расчет</w:t>
      </w:r>
      <w:r w:rsidR="00CC715E" w:rsidRPr="00586760">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r w:rsidR="00CC715E" w:rsidRPr="00586760">
        <w:rPr>
          <w:rFonts w:ascii="Times New Roman" w:eastAsia="Times New Roman" w:hAnsi="Times New Roman"/>
          <w:sz w:val="24"/>
          <w:szCs w:val="24"/>
          <w:lang w:eastAsia="ru-RU"/>
        </w:rPr>
        <w:t xml:space="preserve">. Изменение цены после заключения договора допускается только </w:t>
      </w:r>
      <w:r w:rsidR="007F1E40">
        <w:rPr>
          <w:rFonts w:ascii="Times New Roman" w:eastAsia="Times New Roman" w:hAnsi="Times New Roman"/>
          <w:sz w:val="24"/>
          <w:szCs w:val="24"/>
          <w:lang w:eastAsia="ru-RU"/>
        </w:rPr>
        <w:t>в</w:t>
      </w:r>
      <w:r w:rsidR="00CC715E" w:rsidRPr="00586760">
        <w:rPr>
          <w:rFonts w:ascii="Times New Roman" w:eastAsia="Times New Roman" w:hAnsi="Times New Roman"/>
          <w:sz w:val="24"/>
          <w:szCs w:val="24"/>
          <w:lang w:eastAsia="ru-RU"/>
        </w:rPr>
        <w:t xml:space="preserve"> случаях ее</w:t>
      </w:r>
      <w:r w:rsidR="00987D9F">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уменьшения</w:t>
      </w:r>
      <w:r w:rsidR="00CC715E">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о чем составляемся дополнительный протокол.</w:t>
      </w:r>
    </w:p>
    <w:p w:rsidR="00CC715E" w:rsidRPr="00586760" w:rsidRDefault="00CC715E" w:rsidP="005022A0">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ОБЯЗАТЕЛЬСТВА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3.1. </w:t>
      </w:r>
      <w:r w:rsidR="005022A0">
        <w:rPr>
          <w:rFonts w:ascii="Times New Roman" w:eastAsia="Times New Roman" w:hAnsi="Times New Roman"/>
          <w:sz w:val="24"/>
          <w:szCs w:val="24"/>
          <w:lang w:eastAsia="ru-RU"/>
        </w:rPr>
        <w:t>Обязанность по обеспечению</w:t>
      </w:r>
      <w:r w:rsidR="00742BD2">
        <w:rPr>
          <w:rFonts w:ascii="Times New Roman" w:eastAsia="Times New Roman" w:hAnsi="Times New Roman"/>
          <w:sz w:val="24"/>
          <w:szCs w:val="24"/>
          <w:lang w:eastAsia="ru-RU"/>
        </w:rPr>
        <w:t xml:space="preserve"> </w:t>
      </w:r>
      <w:r w:rsidR="00325BD9" w:rsidRPr="00586760">
        <w:rPr>
          <w:rFonts w:ascii="Times New Roman" w:eastAsia="Times New Roman" w:hAnsi="Times New Roman"/>
          <w:sz w:val="24"/>
          <w:szCs w:val="24"/>
          <w:lang w:eastAsia="ru-RU"/>
        </w:rPr>
        <w:t>строительными материалами</w:t>
      </w:r>
      <w:r w:rsidR="005022A0">
        <w:rPr>
          <w:rFonts w:ascii="Times New Roman" w:eastAsia="Times New Roman" w:hAnsi="Times New Roman"/>
          <w:sz w:val="24"/>
          <w:szCs w:val="24"/>
          <w:lang w:eastAsia="ru-RU"/>
        </w:rPr>
        <w:t xml:space="preserve"> и оборудованием</w:t>
      </w:r>
      <w:r w:rsidR="00742BD2">
        <w:rPr>
          <w:rFonts w:ascii="Times New Roman" w:eastAsia="Times New Roman" w:hAnsi="Times New Roman"/>
          <w:sz w:val="24"/>
          <w:szCs w:val="24"/>
          <w:lang w:eastAsia="ru-RU"/>
        </w:rPr>
        <w:t>, необходимыми для выполнения ремонтных работ,</w:t>
      </w:r>
      <w:r w:rsidR="00325BD9">
        <w:rPr>
          <w:rFonts w:ascii="Times New Roman" w:eastAsia="Times New Roman" w:hAnsi="Times New Roman"/>
          <w:sz w:val="24"/>
          <w:szCs w:val="24"/>
          <w:lang w:eastAsia="ru-RU"/>
        </w:rPr>
        <w:t xml:space="preserve"> несет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3.2. Сторона, в обязанность которой входит полностью (либо частично)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w:t>
      </w:r>
      <w:r w:rsidR="0081018C" w:rsidRPr="00586760">
        <w:rPr>
          <w:rFonts w:ascii="Times New Roman" w:eastAsia="Times New Roman" w:hAnsi="Times New Roman"/>
          <w:sz w:val="24"/>
          <w:szCs w:val="24"/>
          <w:lang w:eastAsia="ru-RU"/>
        </w:rPr>
        <w:t xml:space="preserve">ЗАКАЗЧИК обязуется в срок </w:t>
      </w:r>
      <w:r w:rsidR="0081018C">
        <w:rPr>
          <w:rFonts w:ascii="Times New Roman" w:eastAsia="Times New Roman" w:hAnsi="Times New Roman"/>
          <w:sz w:val="24"/>
          <w:szCs w:val="24"/>
          <w:lang w:eastAsia="ru-RU"/>
        </w:rPr>
        <w:t xml:space="preserve">до </w:t>
      </w:r>
      <w:r w:rsidR="0006736F" w:rsidRPr="0006736F">
        <w:rPr>
          <w:rFonts w:ascii="Times New Roman" w:eastAsia="Times New Roman" w:hAnsi="Times New Roman"/>
          <w:sz w:val="24"/>
          <w:szCs w:val="24"/>
          <w:highlight w:val="yellow"/>
          <w:lang w:eastAsia="ru-RU"/>
        </w:rPr>
        <w:t>__.__</w:t>
      </w:r>
      <w:r w:rsidR="0081018C" w:rsidRPr="0006736F">
        <w:rPr>
          <w:rFonts w:ascii="Times New Roman" w:eastAsia="Times New Roman" w:hAnsi="Times New Roman"/>
          <w:sz w:val="24"/>
          <w:szCs w:val="24"/>
          <w:highlight w:val="yellow"/>
          <w:lang w:eastAsia="ru-RU"/>
        </w:rPr>
        <w:t>2</w:t>
      </w:r>
      <w:r w:rsidR="0081018C">
        <w:rPr>
          <w:rFonts w:ascii="Times New Roman" w:eastAsia="Times New Roman" w:hAnsi="Times New Roman"/>
          <w:sz w:val="24"/>
          <w:szCs w:val="24"/>
          <w:lang w:eastAsia="ru-RU"/>
        </w:rPr>
        <w:t>01</w:t>
      </w:r>
      <w:r w:rsidR="00B82493">
        <w:rPr>
          <w:rFonts w:ascii="Times New Roman" w:eastAsia="Times New Roman" w:hAnsi="Times New Roman"/>
          <w:sz w:val="24"/>
          <w:szCs w:val="24"/>
          <w:lang w:eastAsia="ru-RU"/>
        </w:rPr>
        <w:t>4</w:t>
      </w:r>
      <w:r w:rsidR="0081018C">
        <w:rPr>
          <w:rFonts w:ascii="Times New Roman" w:eastAsia="Times New Roman" w:hAnsi="Times New Roman"/>
          <w:sz w:val="24"/>
          <w:szCs w:val="24"/>
          <w:lang w:eastAsia="ru-RU"/>
        </w:rPr>
        <w:t xml:space="preserve"> года</w:t>
      </w:r>
      <w:r w:rsidR="0081018C" w:rsidRPr="00586760">
        <w:rPr>
          <w:rFonts w:ascii="Times New Roman" w:eastAsia="Times New Roman" w:hAnsi="Times New Roman"/>
          <w:sz w:val="24"/>
          <w:szCs w:val="24"/>
          <w:lang w:eastAsia="ru-RU"/>
        </w:rPr>
        <w:t xml:space="preserve"> предоставить </w:t>
      </w:r>
      <w:r w:rsidR="0006736F">
        <w:rPr>
          <w:rFonts w:ascii="Times New Roman" w:eastAsia="Times New Roman" w:hAnsi="Times New Roman"/>
          <w:sz w:val="24"/>
          <w:szCs w:val="24"/>
          <w:lang w:eastAsia="ru-RU"/>
        </w:rPr>
        <w:t xml:space="preserve">помещения </w:t>
      </w:r>
      <w:r w:rsidR="0081018C" w:rsidRPr="00586760">
        <w:rPr>
          <w:rFonts w:ascii="Times New Roman" w:eastAsia="Times New Roman" w:hAnsi="Times New Roman"/>
          <w:sz w:val="24"/>
          <w:szCs w:val="24"/>
          <w:lang w:eastAsia="ru-RU"/>
        </w:rPr>
        <w:t xml:space="preserve">для </w:t>
      </w:r>
      <w:r w:rsidR="0006736F">
        <w:rPr>
          <w:rFonts w:ascii="Times New Roman" w:eastAsia="Times New Roman" w:hAnsi="Times New Roman"/>
          <w:sz w:val="24"/>
          <w:szCs w:val="24"/>
          <w:lang w:eastAsia="ru-RU"/>
        </w:rPr>
        <w:t>выполнения ремонтных работ</w:t>
      </w:r>
      <w:r w:rsidR="0081018C" w:rsidRPr="00586760">
        <w:rPr>
          <w:rFonts w:ascii="Times New Roman" w:eastAsia="Times New Roman" w:hAnsi="Times New Roman"/>
          <w:sz w:val="24"/>
          <w:szCs w:val="24"/>
          <w:lang w:eastAsia="ru-RU"/>
        </w:rPr>
        <w:t xml:space="preserve">, площадь и состояние которого должны обеспечивать своевременное начало работ, нормальное их ведение и завершение в срок </w:t>
      </w:r>
      <w:r w:rsidR="00B82493" w:rsidRPr="00B82493">
        <w:rPr>
          <w:rFonts w:ascii="Times New Roman" w:eastAsia="Times New Roman" w:hAnsi="Times New Roman"/>
          <w:sz w:val="24"/>
          <w:szCs w:val="24"/>
          <w:lang w:eastAsia="ru-RU"/>
        </w:rPr>
        <w:t>31.08.</w:t>
      </w:r>
      <w:r w:rsidR="0081018C" w:rsidRPr="00B82493">
        <w:rPr>
          <w:rFonts w:ascii="Times New Roman" w:eastAsia="Times New Roman" w:hAnsi="Times New Roman"/>
          <w:sz w:val="24"/>
          <w:szCs w:val="24"/>
          <w:lang w:eastAsia="ru-RU"/>
        </w:rPr>
        <w:t>2</w:t>
      </w:r>
      <w:r w:rsidR="00B82493" w:rsidRPr="00B82493">
        <w:rPr>
          <w:rFonts w:ascii="Times New Roman" w:eastAsia="Times New Roman" w:hAnsi="Times New Roman"/>
          <w:sz w:val="24"/>
          <w:szCs w:val="24"/>
          <w:lang w:eastAsia="ru-RU"/>
        </w:rPr>
        <w:t>014</w:t>
      </w:r>
      <w:r w:rsidR="0081018C">
        <w:rPr>
          <w:rFonts w:ascii="Times New Roman" w:eastAsia="Times New Roman" w:hAnsi="Times New Roman"/>
          <w:sz w:val="24"/>
          <w:szCs w:val="24"/>
          <w:lang w:eastAsia="ru-RU"/>
        </w:rPr>
        <w:t xml:space="preserve"> года в соответствии с графиком ведения работ, являющегося неотъемлемой частью н</w:t>
      </w:r>
      <w:r w:rsidR="0006736F">
        <w:rPr>
          <w:rFonts w:ascii="Times New Roman" w:eastAsia="Times New Roman" w:hAnsi="Times New Roman"/>
          <w:sz w:val="24"/>
          <w:szCs w:val="24"/>
          <w:lang w:eastAsia="ru-RU"/>
        </w:rPr>
        <w:t xml:space="preserve">астоящего договора (Приложение № </w:t>
      </w:r>
      <w:r w:rsidR="0006736F" w:rsidRPr="0006736F">
        <w:rPr>
          <w:rFonts w:ascii="Times New Roman" w:eastAsia="Times New Roman" w:hAnsi="Times New Roman"/>
          <w:sz w:val="24"/>
          <w:szCs w:val="24"/>
          <w:highlight w:val="yellow"/>
          <w:lang w:eastAsia="ru-RU"/>
        </w:rPr>
        <w:t>___</w:t>
      </w:r>
      <w:r w:rsidR="00BA6077">
        <w:rPr>
          <w:rFonts w:ascii="Times New Roman" w:eastAsia="Times New Roman" w:hAnsi="Times New Roman"/>
          <w:sz w:val="24"/>
          <w:szCs w:val="24"/>
          <w:lang w:eastAsia="ru-RU"/>
        </w:rPr>
        <w:t>)</w:t>
      </w:r>
      <w:r w:rsidR="00DE38D1">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3.4. ЗАКАЗЧИК обязуется в случаях и в порядке, предусмотренных настоящим договором, передавать ПОДРЯДЧИКУ в пользование необходимые для осуществления работ здания и сооружения, временную подводку сетей энергоснабжения, водо- и паропровода и оказывать другие услуги по согласованию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3.5. Оплата ПОДРЯДЧИКОМ предоставленных ЗАКАЗЧИКОМ услуг, согласно пункту 3.4 настоящей статьи, осуществляется в следующих случаях и на условиях</w:t>
      </w:r>
      <w:r w:rsidR="00325BD9">
        <w:rPr>
          <w:rFonts w:ascii="Times New Roman" w:eastAsia="Times New Roman" w:hAnsi="Times New Roman"/>
          <w:sz w:val="24"/>
          <w:szCs w:val="24"/>
          <w:lang w:eastAsia="ru-RU"/>
        </w:rPr>
        <w:t xml:space="preserve"> - по факту выполненных работ</w:t>
      </w:r>
      <w:r w:rsidRPr="00586760">
        <w:rPr>
          <w:rFonts w:ascii="Times New Roman" w:eastAsia="Times New Roman" w:hAnsi="Times New Roman"/>
          <w:sz w:val="24"/>
          <w:szCs w:val="24"/>
          <w:lang w:eastAsia="ru-RU"/>
        </w:rPr>
        <w:t>.</w:t>
      </w:r>
    </w:p>
    <w:p w:rsidR="00CC715E" w:rsidRDefault="00CC715E"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3.6. Если при выполнении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586760">
        <w:rPr>
          <w:rFonts w:ascii="Times New Roman" w:eastAsia="Times New Roman" w:hAnsi="Times New Roman"/>
          <w:sz w:val="24"/>
          <w:szCs w:val="24"/>
          <w:lang w:eastAsia="ru-RU"/>
        </w:rPr>
        <w:t>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3.7. Расходы стороны, связанные с исполнением обязанностей, указанных в пункте 3.6 настоящей статьи, подлежат возмещению другой стороной в случаях, когда это предусмотрено настоящим договором или законодательством.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3.8. ПОДРЯДЧИК обязан при осуществлении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соблюдать требования закона и иных правовых актов об охране окружающей среды и о </w:t>
      </w:r>
      <w:r>
        <w:rPr>
          <w:rFonts w:ascii="Times New Roman" w:eastAsia="Times New Roman" w:hAnsi="Times New Roman"/>
          <w:sz w:val="24"/>
          <w:szCs w:val="24"/>
          <w:lang w:eastAsia="ru-RU"/>
        </w:rPr>
        <w:t>безопасности строительных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3.9. ПОДРЯДЧИК гарантирует достижение объектами строительства указанных в техническо</w:t>
      </w:r>
      <w:r w:rsidR="007F1E40">
        <w:rPr>
          <w:rFonts w:ascii="Times New Roman" w:eastAsia="Times New Roman" w:hAnsi="Times New Roman"/>
          <w:sz w:val="24"/>
          <w:szCs w:val="24"/>
          <w:lang w:eastAsia="ru-RU"/>
        </w:rPr>
        <w:t>м</w:t>
      </w:r>
      <w:r w:rsidRPr="00586760">
        <w:rPr>
          <w:rFonts w:ascii="Times New Roman" w:eastAsia="Times New Roman" w:hAnsi="Times New Roman"/>
          <w:sz w:val="24"/>
          <w:szCs w:val="24"/>
          <w:lang w:eastAsia="ru-RU"/>
        </w:rPr>
        <w:t xml:space="preserve"> </w:t>
      </w:r>
      <w:r w:rsidR="007F1E40">
        <w:rPr>
          <w:rFonts w:ascii="Times New Roman" w:eastAsia="Times New Roman" w:hAnsi="Times New Roman"/>
          <w:sz w:val="24"/>
          <w:szCs w:val="24"/>
          <w:lang w:eastAsia="ru-RU"/>
        </w:rPr>
        <w:t>задании</w:t>
      </w:r>
      <w:r w:rsidRPr="00586760">
        <w:rPr>
          <w:rFonts w:ascii="Times New Roman" w:eastAsia="Times New Roman" w:hAnsi="Times New Roman"/>
          <w:sz w:val="24"/>
          <w:szCs w:val="24"/>
          <w:lang w:eastAsia="ru-RU"/>
        </w:rPr>
        <w:t xml:space="preserve"> показателей и возможность эксплуатации объектов в соответствии с настоящим договором на гарантийные сроки, указанные пообъектно в технической документации.</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3.10.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r w:rsidR="00B323A0">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w:t>
      </w:r>
      <w:r w:rsidRPr="00143D0E">
        <w:rPr>
          <w:rFonts w:ascii="Times New Roman" w:eastAsia="Times New Roman" w:hAnsi="Times New Roman"/>
          <w:sz w:val="24"/>
          <w:szCs w:val="24"/>
          <w:lang w:eastAsia="ru-RU"/>
        </w:rPr>
        <w:t>ПОДРЯДЧИК обязуется устранить недостатки (дефекты), за которые он несёт ответственность, в сроки, указанные в предписании ЗАКАЗЧИКА, направляемом в адрес ПОДРЯДЧИКА при обнаружении указанных недостатков.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3.11.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3.12. При обнаружении в течение гарантийного</w:t>
      </w:r>
      <w:r w:rsidR="00987D9F">
        <w:rPr>
          <w:rFonts w:ascii="Times New Roman" w:eastAsia="Times New Roman" w:hAnsi="Times New Roman"/>
          <w:sz w:val="24"/>
          <w:szCs w:val="24"/>
          <w:lang w:eastAsia="ru-RU"/>
        </w:rPr>
        <w:t xml:space="preserve"> срока недостатков указанных в </w:t>
      </w:r>
      <w:r w:rsidRPr="00586760">
        <w:rPr>
          <w:rFonts w:ascii="Times New Roman" w:eastAsia="Times New Roman" w:hAnsi="Times New Roman"/>
          <w:sz w:val="24"/>
          <w:szCs w:val="24"/>
          <w:lang w:eastAsia="ru-RU"/>
        </w:rPr>
        <w:t xml:space="preserve">пункте 1 статьи 754 ГК РФ, ЗАКАЗЧИК должен заявить о них ПОДРЯДЧИКУ </w:t>
      </w:r>
      <w:r w:rsidR="007F1E40">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разумный срок после их обнаружения.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3.13. ПОДРЯДЧИК обязуется устранять по требованию ЗАКАЗЧИКА и за его счет недостатки, за которые ПОДРЯДЧИК не несет ответственности.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3.14. ПОДРЯДЧИК вправе отказаться от выполнения обязанности, указанной в пункте 3.13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КОНТРОЛЬ И НАДЗОР</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w:t>
      </w:r>
      <w:r w:rsidR="007F1E40">
        <w:rPr>
          <w:rFonts w:ascii="Times New Roman" w:eastAsia="Times New Roman" w:hAnsi="Times New Roman"/>
          <w:sz w:val="24"/>
          <w:szCs w:val="24"/>
          <w:lang w:eastAsia="ru-RU"/>
        </w:rPr>
        <w:t>ьзования ПОДРЯДЧИКОМ материалов.</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4.2. 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4.3. 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законом.</w:t>
      </w:r>
    </w:p>
    <w:p w:rsidR="00CC715E" w:rsidRPr="00586760" w:rsidRDefault="003E7EFC"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4.5. ЗАКАЗЧИК</w:t>
      </w:r>
      <w:r w:rsidR="00CC715E" w:rsidRPr="00586760">
        <w:rPr>
          <w:rFonts w:ascii="Times New Roman" w:eastAsia="Times New Roman" w:hAnsi="Times New Roman"/>
          <w:sz w:val="24"/>
          <w:szCs w:val="24"/>
          <w:lang w:eastAsia="ru-RU"/>
        </w:rPr>
        <w:t xml:space="preserve">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со следующими, связанными с последствиями его действий для ПОДРЯДЧИКА, функциями: </w:t>
      </w:r>
      <w:r w:rsidR="00325BD9">
        <w:rPr>
          <w:rFonts w:ascii="Times New Roman" w:eastAsia="Times New Roman" w:hAnsi="Times New Roman"/>
          <w:sz w:val="24"/>
          <w:szCs w:val="24"/>
          <w:lang w:eastAsia="ru-RU"/>
        </w:rPr>
        <w:t>экспертиза качества выполненных работ.</w:t>
      </w:r>
    </w:p>
    <w:p w:rsidR="00CC715E" w:rsidRPr="00586760"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ПОРЯДОК СДАЧИ И ПРИЕМКИ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5.1. Стороны договариваются о том, что прием и сдача выполненных по настоящему договору работ производится по факту </w:t>
      </w:r>
      <w:r w:rsidR="00325BD9">
        <w:rPr>
          <w:rFonts w:ascii="Times New Roman" w:eastAsia="Times New Roman" w:hAnsi="Times New Roman"/>
          <w:sz w:val="24"/>
          <w:szCs w:val="24"/>
          <w:lang w:eastAsia="ru-RU"/>
        </w:rPr>
        <w:t xml:space="preserve">полного завершения </w:t>
      </w:r>
      <w:r w:rsidRPr="00586760">
        <w:rPr>
          <w:rFonts w:ascii="Times New Roman" w:eastAsia="Times New Roman" w:hAnsi="Times New Roman"/>
          <w:sz w:val="24"/>
          <w:szCs w:val="24"/>
          <w:lang w:eastAsia="ru-RU"/>
        </w:rPr>
        <w:t>выполнения</w:t>
      </w:r>
      <w:r w:rsidR="00325BD9">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ЗАКАЗЧИК, получивший письменное сообщение ПОДРЯДЧИКА о готовности к сдаче результата выполненного этапа работ, обязан немедленно приступить к его приемке.</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5.3. Организация и осуществление приемки результата работ проводится за счет </w:t>
      </w:r>
      <w:r w:rsidR="00325BD9">
        <w:rPr>
          <w:rFonts w:ascii="Times New Roman" w:eastAsia="Times New Roman" w:hAnsi="Times New Roman"/>
          <w:sz w:val="24"/>
          <w:szCs w:val="24"/>
          <w:lang w:eastAsia="ru-RU"/>
        </w:rPr>
        <w:t>ЗАКАЗЧИКА</w:t>
      </w:r>
      <w:r w:rsidRPr="00586760">
        <w:rPr>
          <w:rFonts w:ascii="Times New Roman" w:eastAsia="Times New Roman" w:hAnsi="Times New Roman"/>
          <w:sz w:val="24"/>
          <w:szCs w:val="24"/>
          <w:lang w:eastAsia="ru-RU"/>
        </w:rPr>
        <w:t xml:space="preserve">. </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5.5. Сдача результата работ ПОДРЯДЧИКОМ и приемка его ЗАКАЗЧИКОМ оформляются актом</w:t>
      </w:r>
      <w:r w:rsidR="00B323A0">
        <w:rPr>
          <w:rFonts w:ascii="Times New Roman" w:eastAsia="Times New Roman" w:hAnsi="Times New Roman"/>
          <w:sz w:val="24"/>
          <w:szCs w:val="24"/>
          <w:lang w:eastAsia="ru-RU"/>
        </w:rPr>
        <w:t xml:space="preserve"> выполненных работ</w:t>
      </w:r>
      <w:r w:rsidRPr="00586760">
        <w:rPr>
          <w:rFonts w:ascii="Times New Roman" w:eastAsia="Times New Roman" w:hAnsi="Times New Roman"/>
          <w:sz w:val="24"/>
          <w:szCs w:val="24"/>
          <w:lang w:eastAsia="ru-RU"/>
        </w:rPr>
        <w:t xml:space="preserve">, подписанным обеими сторонами. </w:t>
      </w:r>
      <w:r w:rsidRPr="00143D0E">
        <w:rPr>
          <w:rFonts w:ascii="Times New Roman" w:eastAsia="Times New Roman" w:hAnsi="Times New Roman"/>
          <w:sz w:val="24"/>
          <w:szCs w:val="24"/>
          <w:lang w:eastAsia="ru-RU"/>
        </w:rPr>
        <w:t xml:space="preserve">При отказе одной из сторон от подписания акта без предоставления письменной мотивировки отказа в </w:t>
      </w:r>
      <w:r w:rsidR="00325BD9">
        <w:rPr>
          <w:rFonts w:ascii="Times New Roman" w:eastAsia="Times New Roman" w:hAnsi="Times New Roman"/>
          <w:sz w:val="24"/>
          <w:szCs w:val="24"/>
          <w:lang w:eastAsia="ru-RU"/>
        </w:rPr>
        <w:t>течении 10 дней</w:t>
      </w:r>
      <w:r w:rsidRPr="00143D0E">
        <w:rPr>
          <w:rFonts w:ascii="Times New Roman" w:eastAsia="Times New Roman" w:hAnsi="Times New Roman"/>
          <w:sz w:val="24"/>
          <w:szCs w:val="24"/>
          <w:lang w:eastAsia="ru-RU"/>
        </w:rPr>
        <w:t>, в акте делается соответствующая отметка об этом, и акт подписывается другой стороной.</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5.6. 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CC715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5.7.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586760">
        <w:rPr>
          <w:rFonts w:ascii="Times New Roman" w:eastAsia="Times New Roman" w:hAnsi="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РАСПРЕДЕЛЕНИЕ РИСКА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Риск случайной гибели или случайного повреждения объекта строительства, составляющего предмет настоящего договора, до приемки этого объекта ЗАКАЗЧИКОМ несет ПОДРЯДЧИК.</w:t>
      </w:r>
    </w:p>
    <w:p w:rsidR="00CC715E"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ДОПОЛНИТЕЛЬНЫЕ РАБОТЫ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7.1. ПОДРЯДЧИК, обнаруживший в ходе строительства неучтенные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 в </w:t>
      </w:r>
      <w:r w:rsidR="00EE6D31">
        <w:rPr>
          <w:rFonts w:ascii="Times New Roman" w:eastAsia="Times New Roman" w:hAnsi="Times New Roman"/>
          <w:sz w:val="24"/>
          <w:szCs w:val="24"/>
          <w:lang w:eastAsia="ru-RU"/>
        </w:rPr>
        <w:t>течении 3 (трех) дней</w:t>
      </w:r>
      <w:r w:rsidRPr="00586760">
        <w:rPr>
          <w:rFonts w:ascii="Times New Roman" w:eastAsia="Times New Roman" w:hAnsi="Times New Roman"/>
          <w:sz w:val="24"/>
          <w:szCs w:val="24"/>
          <w:lang w:eastAsia="ru-RU"/>
        </w:rPr>
        <w:t xml:space="preserve"> с момента обнаружения неучтенных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7.2. ПОДРЯДЧИК, не выполнивший обязанности, установленной пунктом 7.1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ОТВЕТСТВЕННОСТЬ СТОРОН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8.1. ПОДРЯДЧИК несет ответственность перед ЗАКАЗЧИКОМ за допущенные отступления от требовани</w:t>
      </w:r>
      <w:r w:rsidR="003E7EFC">
        <w:rPr>
          <w:rFonts w:ascii="Times New Roman" w:eastAsia="Times New Roman" w:hAnsi="Times New Roman"/>
          <w:sz w:val="24"/>
          <w:szCs w:val="24"/>
          <w:lang w:eastAsia="ru-RU"/>
        </w:rPr>
        <w:t>й, предусмотренных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и в обязательных для сторон строительных нормах и правилах, а также за недо</w:t>
      </w:r>
      <w:r w:rsidR="003E7EFC">
        <w:rPr>
          <w:rFonts w:ascii="Times New Roman" w:eastAsia="Times New Roman" w:hAnsi="Times New Roman"/>
          <w:sz w:val="24"/>
          <w:szCs w:val="24"/>
          <w:lang w:eastAsia="ru-RU"/>
        </w:rPr>
        <w:t>стижение указанных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показателей объекта строительства</w:t>
      </w:r>
      <w:r w:rsidR="007F1E40">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9. ФОРС-МАЖОР</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C715E"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lastRenderedPageBreak/>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ПОРЯДОК РАЗРЕШЕНИЯ СПОРОВ</w:t>
      </w:r>
    </w:p>
    <w:p w:rsidR="00CC715E" w:rsidRPr="0078041D"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10.1. Стороны договариваются о том, что споры и разногласия по настоящему договору будут решаться путем переговоров. </w:t>
      </w:r>
      <w:r w:rsidRPr="0078041D">
        <w:rPr>
          <w:rFonts w:ascii="Times New Roman" w:eastAsia="Times New Roman" w:hAnsi="Times New Roman"/>
          <w:sz w:val="24"/>
          <w:szCs w:val="24"/>
          <w:lang w:eastAsia="ru-RU"/>
        </w:rPr>
        <w:t xml:space="preserve">Все споры, не урегулированные сторонами путем переговоров, передаются на рассмотрение Арбитражного </w:t>
      </w:r>
      <w:r w:rsidRPr="00FB7033">
        <w:rPr>
          <w:rFonts w:ascii="Times New Roman" w:eastAsia="Times New Roman" w:hAnsi="Times New Roman"/>
          <w:sz w:val="24"/>
          <w:szCs w:val="24"/>
          <w:lang w:eastAsia="ru-RU"/>
        </w:rPr>
        <w:t>суда Республики Саха (Якутия)</w:t>
      </w:r>
      <w:r>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ДРУГИЕ УСЛОВИЯ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.1. При предъявлении требований, связанных с ненадлежащим качеством результата работ, применяются правила, предусмотренные пунктами I - 5 статьи 724 ГК РФ.</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предельный срок обнаружения недостатков, в соответствии с пунктами 2 и 4 статьи 724 Гражданского кодекса, составляет пять лет.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.2. Стороны настоящим заявляют и гарантируют, что они: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Подрядчик не вправе передавать свои права по настоящему договору третьим лицам без письменного согласия Заказчика.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.3.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CC715E" w:rsidRPr="00E87978"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143D0E">
        <w:rPr>
          <w:rFonts w:ascii="Times New Roman" w:eastAsia="Times New Roman" w:hAnsi="Times New Roman"/>
          <w:sz w:val="24"/>
          <w:szCs w:val="24"/>
          <w:lang w:eastAsia="ru-RU"/>
        </w:rPr>
        <w:t>.4.</w:t>
      </w:r>
      <w:r w:rsidRPr="00586760">
        <w:rPr>
          <w:rFonts w:ascii="Times New Roman" w:eastAsia="Times New Roman" w:hAnsi="Times New Roman"/>
          <w:b/>
          <w:sz w:val="24"/>
          <w:szCs w:val="24"/>
          <w:lang w:eastAsia="ru-RU"/>
        </w:rPr>
        <w:t xml:space="preserve"> </w:t>
      </w:r>
      <w:r w:rsidRPr="00E87978">
        <w:rPr>
          <w:rFonts w:ascii="Times New Roman" w:eastAsia="Times New Roman" w:hAnsi="Times New Roman"/>
          <w:sz w:val="24"/>
          <w:szCs w:val="24"/>
          <w:lang w:eastAsia="ru-RU"/>
        </w:rPr>
        <w:t xml:space="preserve">Настоящий договор вступает в силу с </w:t>
      </w:r>
      <w:r w:rsidR="00EE6D31">
        <w:rPr>
          <w:rFonts w:ascii="Times New Roman" w:eastAsia="Times New Roman" w:hAnsi="Times New Roman"/>
          <w:sz w:val="24"/>
          <w:szCs w:val="24"/>
          <w:lang w:eastAsia="ru-RU"/>
        </w:rPr>
        <w:t>момента подписания его сторонами</w:t>
      </w:r>
      <w:r w:rsidR="00EE6D31">
        <w:rPr>
          <w:rFonts w:ascii="Times New Roman" w:eastAsia="Times New Roman" w:hAnsi="Times New Roman"/>
          <w:i/>
          <w:sz w:val="18"/>
          <w:szCs w:val="18"/>
          <w:lang w:eastAsia="ru-RU"/>
        </w:rPr>
        <w:t xml:space="preserve"> </w:t>
      </w:r>
      <w:r w:rsidRPr="00E87978">
        <w:rPr>
          <w:rFonts w:ascii="Times New Roman" w:eastAsia="Times New Roman" w:hAnsi="Times New Roman"/>
          <w:sz w:val="24"/>
          <w:szCs w:val="24"/>
          <w:lang w:eastAsia="ru-RU"/>
        </w:rPr>
        <w:t xml:space="preserve">и </w:t>
      </w:r>
      <w:r w:rsidR="00451E65">
        <w:rPr>
          <w:rFonts w:ascii="Times New Roman" w:eastAsia="Times New Roman" w:hAnsi="Times New Roman"/>
          <w:sz w:val="24"/>
          <w:szCs w:val="24"/>
          <w:lang w:eastAsia="ru-RU"/>
        </w:rPr>
        <w:t xml:space="preserve">действует до </w:t>
      </w:r>
      <w:r w:rsidR="00451E65">
        <w:rPr>
          <w:rFonts w:ascii="Times New Roman" w:eastAsia="Times New Roman" w:hAnsi="Times New Roman"/>
          <w:sz w:val="24"/>
          <w:szCs w:val="24"/>
          <w:highlight w:val="yellow"/>
          <w:lang w:eastAsia="ru-RU"/>
        </w:rPr>
        <w:t>________</w:t>
      </w:r>
      <w:r w:rsidR="00EE6D31" w:rsidRPr="00451E65">
        <w:rPr>
          <w:rFonts w:ascii="Times New Roman" w:eastAsia="Times New Roman" w:hAnsi="Times New Roman"/>
          <w:sz w:val="24"/>
          <w:szCs w:val="24"/>
          <w:highlight w:val="yellow"/>
          <w:lang w:eastAsia="ru-RU"/>
        </w:rPr>
        <w:t>.</w:t>
      </w:r>
      <w:r w:rsidR="00B82493">
        <w:rPr>
          <w:rFonts w:ascii="Times New Roman" w:eastAsia="Times New Roman" w:hAnsi="Times New Roman"/>
          <w:sz w:val="24"/>
          <w:szCs w:val="24"/>
          <w:lang w:eastAsia="ru-RU"/>
        </w:rPr>
        <w:t>2014</w:t>
      </w:r>
      <w:r w:rsidR="00EE6D31">
        <w:rPr>
          <w:rFonts w:ascii="Times New Roman" w:eastAsia="Times New Roman" w:hAnsi="Times New Roman"/>
          <w:sz w:val="24"/>
          <w:szCs w:val="24"/>
          <w:lang w:eastAsia="ru-RU"/>
        </w:rPr>
        <w:t xml:space="preserve"> года</w:t>
      </w:r>
      <w:r w:rsidR="004F5FA7">
        <w:rPr>
          <w:rFonts w:ascii="Times New Roman" w:eastAsia="Times New Roman" w:hAnsi="Times New Roman"/>
          <w:sz w:val="24"/>
          <w:szCs w:val="24"/>
          <w:lang w:eastAsia="ru-RU"/>
        </w:rPr>
        <w:t>, а в части оплаты – до полного исполнения обязательств сторонами.</w:t>
      </w:r>
    </w:p>
    <w:p w:rsidR="00CC715E" w:rsidRPr="00E87978" w:rsidRDefault="00CC715E" w:rsidP="005663DF">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r>
        <w:rPr>
          <w:rFonts w:ascii="Times New Roman" w:eastAsia="Times New Roman" w:hAnsi="Times New Roman"/>
          <w:i/>
          <w:sz w:val="18"/>
          <w:szCs w:val="18"/>
          <w:lang w:eastAsia="ru-RU"/>
        </w:rPr>
        <w:lastRenderedPageBreak/>
        <w:tab/>
      </w:r>
      <w:r w:rsidRPr="002F04B4">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2F04B4">
        <w:rPr>
          <w:rFonts w:ascii="Times New Roman" w:eastAsia="Times New Roman" w:hAnsi="Times New Roman"/>
          <w:sz w:val="24"/>
          <w:szCs w:val="24"/>
          <w:lang w:eastAsia="ru-RU"/>
        </w:rPr>
        <w:t>.5.</w:t>
      </w:r>
      <w:r>
        <w:rPr>
          <w:rFonts w:ascii="Times New Roman" w:eastAsia="Times New Roman" w:hAnsi="Times New Roman"/>
          <w:i/>
          <w:sz w:val="18"/>
          <w:szCs w:val="18"/>
          <w:lang w:eastAsia="ru-RU"/>
        </w:rPr>
        <w:t xml:space="preserve">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CC715E" w:rsidRPr="00586760"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xml:space="preserve">. Настоящий договор составлен в </w:t>
      </w:r>
      <w:r w:rsidR="00EE6D31">
        <w:rPr>
          <w:rFonts w:ascii="Times New Roman" w:eastAsia="Times New Roman" w:hAnsi="Times New Roman"/>
          <w:sz w:val="24"/>
          <w:szCs w:val="24"/>
          <w:lang w:eastAsia="ru-RU"/>
        </w:rPr>
        <w:t>2 (двух)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CC715E" w:rsidRPr="00586760" w:rsidRDefault="00CC715E" w:rsidP="005663DF">
      <w:p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sz w:val="24"/>
          <w:szCs w:val="24"/>
          <w:lang w:eastAsia="ru-RU"/>
        </w:rPr>
      </w:pPr>
    </w:p>
    <w:p w:rsidR="00CC715E" w:rsidRPr="00586760" w:rsidRDefault="005663DF"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Статья 12</w:t>
      </w:r>
      <w:r w:rsidR="00CC715E" w:rsidRPr="00586760">
        <w:rPr>
          <w:rFonts w:ascii="Times New Roman" w:eastAsia="Times New Roman" w:hAnsi="Times New Roman"/>
          <w:sz w:val="24"/>
          <w:szCs w:val="24"/>
          <w:lang w:eastAsia="ru-RU"/>
        </w:rPr>
        <w:t>. АДРЕСА И ПЛАТЕЖНЫЕ РЕКВИЗИТЫ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bl>
      <w:tblPr>
        <w:tblW w:w="9833" w:type="dxa"/>
        <w:tblLayout w:type="fixed"/>
        <w:tblLook w:val="04A0" w:firstRow="1" w:lastRow="0" w:firstColumn="1" w:lastColumn="0" w:noHBand="0" w:noVBand="1"/>
      </w:tblPr>
      <w:tblGrid>
        <w:gridCol w:w="4916"/>
        <w:gridCol w:w="4917"/>
      </w:tblGrid>
      <w:tr w:rsidR="007A7E9B" w:rsidRPr="00586760" w:rsidTr="00CC0C6B">
        <w:tc>
          <w:tcPr>
            <w:tcW w:w="4916" w:type="dxa"/>
          </w:tcPr>
          <w:p w:rsidR="007A7E9B" w:rsidRPr="00586760" w:rsidRDefault="007A7E9B" w:rsidP="00451E6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ЗАКАЗЧИК:</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FF3BB8">
              <w:rPr>
                <w:rFonts w:ascii="Times New Roman" w:hAnsi="Times New Roman"/>
                <w:sz w:val="24"/>
                <w:szCs w:val="24"/>
                <w:u w:val="single"/>
              </w:rPr>
              <w:t>Автономная некоммерческая организация дошкольного образования «Алмазик»</w:t>
            </w:r>
            <w:r w:rsidRPr="00586760">
              <w:rPr>
                <w:rFonts w:ascii="Times New Roman" w:eastAsia="Times New Roman" w:hAnsi="Times New Roman"/>
                <w:sz w:val="24"/>
                <w:szCs w:val="24"/>
                <w:lang w:eastAsia="ru-RU"/>
              </w:rPr>
              <w:t>___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 xml:space="preserve">__ </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w:t>
            </w:r>
            <w:r w:rsidRPr="00F60832">
              <w:rPr>
                <w:rFonts w:ascii="Times New Roman" w:eastAsia="Times New Roman" w:hAnsi="Times New Roman"/>
                <w:sz w:val="24"/>
                <w:szCs w:val="24"/>
                <w:u w:val="single"/>
                <w:lang w:eastAsia="ru-RU"/>
              </w:rPr>
              <w:t>1121400001854</w:t>
            </w:r>
            <w:r>
              <w:rPr>
                <w:rFonts w:ascii="Times New Roman" w:eastAsia="Times New Roman" w:hAnsi="Times New Roman"/>
                <w:sz w:val="24"/>
                <w:szCs w:val="24"/>
                <w:lang w:eastAsia="ru-RU"/>
              </w:rPr>
              <w:t>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Pr="00FF3BB8">
              <w:rPr>
                <w:rFonts w:ascii="Times New Roman" w:hAnsi="Times New Roman"/>
                <w:sz w:val="24"/>
                <w:szCs w:val="24"/>
                <w:u w:val="single"/>
              </w:rPr>
              <w:t>1433025906</w:t>
            </w:r>
            <w:r w:rsidRPr="00586760">
              <w:rPr>
                <w:rFonts w:ascii="Times New Roman" w:eastAsia="Times New Roman" w:hAnsi="Times New Roman"/>
                <w:sz w:val="24"/>
                <w:szCs w:val="24"/>
                <w:lang w:eastAsia="ru-RU"/>
              </w:rPr>
              <w:t>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Pr="00FF3BB8">
              <w:rPr>
                <w:rFonts w:ascii="Times New Roman" w:hAnsi="Times New Roman"/>
                <w:sz w:val="24"/>
                <w:szCs w:val="24"/>
                <w:u w:val="single"/>
              </w:rPr>
              <w:t>143301001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 xml:space="preserve">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Почтовый адрес __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w:t>
            </w:r>
            <w:r w:rsidRPr="00FF3BB8">
              <w:rPr>
                <w:rFonts w:ascii="Times New Roman" w:hAnsi="Times New Roman"/>
                <w:sz w:val="24"/>
                <w:szCs w:val="24"/>
                <w:u w:val="single"/>
              </w:rPr>
              <w:t>8(41136)</w:t>
            </w:r>
            <w:r w:rsidR="00463611">
              <w:rPr>
                <w:rFonts w:ascii="Times New Roman" w:hAnsi="Times New Roman"/>
                <w:sz w:val="24"/>
                <w:szCs w:val="24"/>
                <w:u w:val="single"/>
              </w:rPr>
              <w:t xml:space="preserve"> </w:t>
            </w:r>
            <w:r w:rsidRPr="00FF3BB8">
              <w:rPr>
                <w:rFonts w:ascii="Times New Roman" w:hAnsi="Times New Roman"/>
                <w:sz w:val="24"/>
                <w:szCs w:val="24"/>
                <w:u w:val="single"/>
              </w:rPr>
              <w:t>9-06-67</w:t>
            </w:r>
            <w:r w:rsidRPr="00586760">
              <w:rPr>
                <w:rFonts w:ascii="Times New Roman" w:eastAsia="Times New Roman" w:hAnsi="Times New Roman"/>
                <w:sz w:val="24"/>
                <w:szCs w:val="24"/>
                <w:lang w:eastAsia="ru-RU"/>
              </w:rPr>
              <w:t xml:space="preserve">________________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Факс  _________________________________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Pr="00FF3BB8">
              <w:rPr>
                <w:rFonts w:ascii="Times New Roman" w:hAnsi="Times New Roman"/>
                <w:sz w:val="24"/>
                <w:szCs w:val="24"/>
                <w:u w:val="single"/>
              </w:rPr>
              <w:t>40703810600060000104</w:t>
            </w:r>
            <w:r>
              <w:rPr>
                <w:rFonts w:ascii="Times New Roman" w:eastAsia="Times New Roman" w:hAnsi="Times New Roman"/>
                <w:sz w:val="24"/>
                <w:szCs w:val="24"/>
                <w:lang w:eastAsia="ru-RU"/>
              </w:rPr>
              <w:t>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в  </w:t>
            </w:r>
            <w:r w:rsidRPr="00FF3BB8">
              <w:rPr>
                <w:rFonts w:ascii="Times New Roman" w:hAnsi="Times New Roman"/>
                <w:sz w:val="24"/>
                <w:szCs w:val="24"/>
                <w:u w:val="single"/>
              </w:rPr>
              <w:t>ФМКБ «МАК-БАНК» (ООО) в г. Якутске РС (Я) г. Якутск</w:t>
            </w:r>
            <w:r w:rsidRPr="00586760">
              <w:rPr>
                <w:rFonts w:ascii="Times New Roman" w:eastAsia="Times New Roman" w:hAnsi="Times New Roman"/>
                <w:sz w:val="24"/>
                <w:szCs w:val="24"/>
                <w:lang w:eastAsia="ru-RU"/>
              </w:rPr>
              <w:t xml:space="preserve"> 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Pr="00FF3BB8">
              <w:rPr>
                <w:rFonts w:ascii="Times New Roman" w:hAnsi="Times New Roman"/>
                <w:sz w:val="24"/>
                <w:szCs w:val="24"/>
                <w:u w:val="single"/>
              </w:rPr>
              <w:t>049805781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7A7E9B" w:rsidRPr="00586760" w:rsidTr="00CC0C6B">
        <w:tc>
          <w:tcPr>
            <w:tcW w:w="4916"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ЗАКАЗЧИКА: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w:t>
            </w:r>
            <w:r>
              <w:rPr>
                <w:rFonts w:ascii="Times New Roman" w:eastAsia="Times New Roman" w:hAnsi="Times New Roman"/>
                <w:sz w:val="24"/>
                <w:szCs w:val="24"/>
                <w:lang w:eastAsia="ru-RU"/>
              </w:rPr>
              <w:t>______</w:t>
            </w:r>
            <w:r w:rsidRPr="00586760">
              <w:rPr>
                <w:rFonts w:ascii="Times New Roman" w:eastAsia="Times New Roman" w:hAnsi="Times New Roman"/>
                <w:sz w:val="24"/>
                <w:szCs w:val="24"/>
                <w:lang w:eastAsia="ru-RU"/>
              </w:rPr>
              <w:t xml:space="preserve">______( </w:t>
            </w:r>
            <w:r>
              <w:rPr>
                <w:rFonts w:ascii="Times New Roman" w:eastAsia="Times New Roman" w:hAnsi="Times New Roman"/>
                <w:sz w:val="24"/>
                <w:szCs w:val="24"/>
                <w:u w:val="single"/>
                <w:lang w:eastAsia="ru-RU"/>
              </w:rPr>
              <w:t>С.Ю.Александров</w:t>
            </w:r>
            <w:r w:rsidRPr="00586760">
              <w:rPr>
                <w:rFonts w:ascii="Times New Roman" w:eastAsia="Times New Roman" w:hAnsi="Times New Roman"/>
                <w:sz w:val="24"/>
                <w:szCs w:val="24"/>
                <w:lang w:eastAsia="ru-RU"/>
              </w:rPr>
              <w:t>)</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B82493" w:rsidRDefault="00B82493" w:rsidP="008E5B59">
      <w:pPr>
        <w:overflowPunct w:val="0"/>
        <w:autoSpaceDE w:val="0"/>
        <w:autoSpaceDN w:val="0"/>
        <w:adjustRightInd w:val="0"/>
        <w:spacing w:after="0" w:line="240" w:lineRule="auto"/>
        <w:textAlignment w:val="baseline"/>
        <w:rPr>
          <w:rFonts w:ascii="Times New Roman" w:eastAsia="Times New Roman" w:hAnsi="Times New Roman"/>
          <w:lang w:eastAsia="ru-RU"/>
        </w:rPr>
      </w:pPr>
      <w:bookmarkStart w:id="0" w:name="_GoBack"/>
      <w:bookmarkEnd w:id="0"/>
    </w:p>
    <w:sectPr w:rsidR="00B82493" w:rsidSect="005663D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200C" w:rsidRDefault="002F200C" w:rsidP="00CC715E">
      <w:pPr>
        <w:spacing w:after="0" w:line="240" w:lineRule="auto"/>
      </w:pPr>
      <w:r>
        <w:separator/>
      </w:r>
    </w:p>
  </w:endnote>
  <w:endnote w:type="continuationSeparator" w:id="0">
    <w:p w:rsidR="002F200C" w:rsidRDefault="002F200C" w:rsidP="00CC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200C" w:rsidRDefault="002F200C" w:rsidP="00CC715E">
      <w:pPr>
        <w:spacing w:after="0" w:line="240" w:lineRule="auto"/>
      </w:pPr>
      <w:r>
        <w:separator/>
      </w:r>
    </w:p>
  </w:footnote>
  <w:footnote w:type="continuationSeparator" w:id="0">
    <w:p w:rsidR="002F200C" w:rsidRDefault="002F200C" w:rsidP="00CC7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45B3"/>
    <w:multiLevelType w:val="hybridMultilevel"/>
    <w:tmpl w:val="5DA859C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
    <w:nsid w:val="0D98255B"/>
    <w:multiLevelType w:val="hybridMultilevel"/>
    <w:tmpl w:val="E072229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15481182"/>
    <w:multiLevelType w:val="hybridMultilevel"/>
    <w:tmpl w:val="D7B495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B517F2"/>
    <w:multiLevelType w:val="hybridMultilevel"/>
    <w:tmpl w:val="473400AC"/>
    <w:lvl w:ilvl="0" w:tplc="1B8ADBE6">
      <w:start w:val="1"/>
      <w:numFmt w:val="bullet"/>
      <w:lvlText w:val=""/>
      <w:lvlJc w:val="left"/>
      <w:pPr>
        <w:ind w:left="1070" w:hanging="360"/>
      </w:pPr>
      <w:rPr>
        <w:rFonts w:ascii="Symbol" w:hAnsi="Symbol"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221941C7"/>
    <w:multiLevelType w:val="hybridMultilevel"/>
    <w:tmpl w:val="4A644E3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62D4CEF"/>
    <w:multiLevelType w:val="hybridMultilevel"/>
    <w:tmpl w:val="7E18E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373816"/>
    <w:multiLevelType w:val="hybridMultilevel"/>
    <w:tmpl w:val="E0FCD422"/>
    <w:lvl w:ilvl="0" w:tplc="D9C4F49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156260"/>
    <w:multiLevelType w:val="hybridMultilevel"/>
    <w:tmpl w:val="8968F9DA"/>
    <w:lvl w:ilvl="0" w:tplc="04190011">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nsid w:val="2CD931B7"/>
    <w:multiLevelType w:val="multilevel"/>
    <w:tmpl w:val="E7DEF49A"/>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9">
    <w:nsid w:val="2DAF3EC6"/>
    <w:multiLevelType w:val="hybridMultilevel"/>
    <w:tmpl w:val="F354A22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2E121226"/>
    <w:multiLevelType w:val="hybridMultilevel"/>
    <w:tmpl w:val="BE6A71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2">
    <w:nsid w:val="2ED97B51"/>
    <w:multiLevelType w:val="hybridMultilevel"/>
    <w:tmpl w:val="6A1AC8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701AE2"/>
    <w:multiLevelType w:val="hybridMultilevel"/>
    <w:tmpl w:val="F4AE5D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563203"/>
    <w:multiLevelType w:val="hybridMultilevel"/>
    <w:tmpl w:val="AA0E4A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33D70083"/>
    <w:multiLevelType w:val="hybridMultilevel"/>
    <w:tmpl w:val="BC082358"/>
    <w:lvl w:ilvl="0" w:tplc="04190001">
      <w:start w:val="1"/>
      <w:numFmt w:val="bullet"/>
      <w:lvlText w:val=""/>
      <w:lvlJc w:val="left"/>
      <w:pPr>
        <w:ind w:left="2433" w:hanging="360"/>
      </w:pPr>
      <w:rPr>
        <w:rFonts w:ascii="Symbol" w:hAnsi="Symbol" w:hint="default"/>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16">
    <w:nsid w:val="35775F78"/>
    <w:multiLevelType w:val="hybridMultilevel"/>
    <w:tmpl w:val="B15C8E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E84E50"/>
    <w:multiLevelType w:val="hybridMultilevel"/>
    <w:tmpl w:val="E79613DC"/>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3618799D"/>
    <w:multiLevelType w:val="hybridMultilevel"/>
    <w:tmpl w:val="BBF64734"/>
    <w:lvl w:ilvl="0" w:tplc="04190001">
      <w:start w:val="1"/>
      <w:numFmt w:val="bullet"/>
      <w:lvlText w:val=""/>
      <w:lvlJc w:val="left"/>
      <w:pPr>
        <w:ind w:left="1429" w:hanging="360"/>
      </w:pPr>
      <w:rPr>
        <w:rFonts w:ascii="Symbol" w:hAnsi="Symbol"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5E3DB2"/>
    <w:multiLevelType w:val="hybridMultilevel"/>
    <w:tmpl w:val="3F2CF284"/>
    <w:lvl w:ilvl="0" w:tplc="5826275C">
      <w:start w:val="1"/>
      <w:numFmt w:val="bullet"/>
      <w:lvlText w:val="-"/>
      <w:lvlJc w:val="left"/>
      <w:pPr>
        <w:tabs>
          <w:tab w:val="num" w:pos="785"/>
        </w:tabs>
        <w:ind w:left="-349" w:firstLine="709"/>
      </w:pPr>
      <w:rPr>
        <w:rFonts w:ascii="Courier New" w:hAnsi="Courier New"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0979DF"/>
    <w:multiLevelType w:val="multilevel"/>
    <w:tmpl w:val="B8367F20"/>
    <w:lvl w:ilvl="0">
      <w:start w:val="1"/>
      <w:numFmt w:val="decimal"/>
      <w:lvlText w:val="%1)"/>
      <w:legacy w:legacy="1" w:legacySpace="120" w:legacyIndent="396"/>
      <w:lvlJc w:val="left"/>
      <w:pPr>
        <w:ind w:left="396" w:hanging="396"/>
      </w:pPr>
    </w:lvl>
    <w:lvl w:ilvl="1">
      <w:start w:val="1"/>
      <w:numFmt w:val="lowerLetter"/>
      <w:lvlText w:val="%2."/>
      <w:legacy w:legacy="1" w:legacySpace="120" w:legacyIndent="360"/>
      <w:lvlJc w:val="left"/>
      <w:pPr>
        <w:ind w:left="756" w:hanging="360"/>
      </w:pPr>
    </w:lvl>
    <w:lvl w:ilvl="2">
      <w:start w:val="1"/>
      <w:numFmt w:val="lowerRoman"/>
      <w:lvlText w:val="%3."/>
      <w:legacy w:legacy="1" w:legacySpace="120" w:legacyIndent="180"/>
      <w:lvlJc w:val="left"/>
      <w:pPr>
        <w:ind w:left="936" w:hanging="180"/>
      </w:pPr>
    </w:lvl>
    <w:lvl w:ilvl="3">
      <w:start w:val="1"/>
      <w:numFmt w:val="decimal"/>
      <w:lvlText w:val="%4."/>
      <w:legacy w:legacy="1" w:legacySpace="120" w:legacyIndent="360"/>
      <w:lvlJc w:val="left"/>
      <w:pPr>
        <w:ind w:left="1296" w:hanging="360"/>
      </w:pPr>
    </w:lvl>
    <w:lvl w:ilvl="4">
      <w:start w:val="1"/>
      <w:numFmt w:val="lowerLetter"/>
      <w:lvlText w:val="%5."/>
      <w:legacy w:legacy="1" w:legacySpace="120" w:legacyIndent="360"/>
      <w:lvlJc w:val="left"/>
      <w:pPr>
        <w:ind w:left="1656" w:hanging="360"/>
      </w:pPr>
    </w:lvl>
    <w:lvl w:ilvl="5">
      <w:start w:val="1"/>
      <w:numFmt w:val="lowerRoman"/>
      <w:lvlText w:val="%6."/>
      <w:legacy w:legacy="1" w:legacySpace="120" w:legacyIndent="180"/>
      <w:lvlJc w:val="left"/>
      <w:pPr>
        <w:ind w:left="1836" w:hanging="180"/>
      </w:pPr>
    </w:lvl>
    <w:lvl w:ilvl="6">
      <w:start w:val="1"/>
      <w:numFmt w:val="decimal"/>
      <w:lvlText w:val="%7."/>
      <w:legacy w:legacy="1" w:legacySpace="120" w:legacyIndent="360"/>
      <w:lvlJc w:val="left"/>
      <w:pPr>
        <w:ind w:left="2196" w:hanging="360"/>
      </w:pPr>
    </w:lvl>
    <w:lvl w:ilvl="7">
      <w:start w:val="1"/>
      <w:numFmt w:val="lowerLetter"/>
      <w:lvlText w:val="%8."/>
      <w:legacy w:legacy="1" w:legacySpace="120" w:legacyIndent="360"/>
      <w:lvlJc w:val="left"/>
      <w:pPr>
        <w:ind w:left="2556" w:hanging="360"/>
      </w:pPr>
    </w:lvl>
    <w:lvl w:ilvl="8">
      <w:start w:val="1"/>
      <w:numFmt w:val="lowerRoman"/>
      <w:lvlText w:val="%9."/>
      <w:legacy w:legacy="1" w:legacySpace="120" w:legacyIndent="180"/>
      <w:lvlJc w:val="left"/>
      <w:pPr>
        <w:ind w:left="2736" w:hanging="180"/>
      </w:pPr>
    </w:lvl>
  </w:abstractNum>
  <w:abstractNum w:abstractNumId="21">
    <w:nsid w:val="40A235C5"/>
    <w:multiLevelType w:val="hybridMultilevel"/>
    <w:tmpl w:val="2ACEA352"/>
    <w:lvl w:ilvl="0" w:tplc="0419000B">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2">
    <w:nsid w:val="44CF0DCE"/>
    <w:multiLevelType w:val="hybridMultilevel"/>
    <w:tmpl w:val="960EFA30"/>
    <w:lvl w:ilvl="0" w:tplc="551C7554">
      <w:start w:val="1"/>
      <w:numFmt w:val="bullet"/>
      <w:lvlText w:val=""/>
      <w:lvlJc w:val="left"/>
      <w:pPr>
        <w:ind w:left="1676" w:hanging="360"/>
      </w:pPr>
      <w:rPr>
        <w:rFonts w:ascii="Symbol" w:hAnsi="Symbol" w:hint="default"/>
        <w:sz w:val="22"/>
        <w:szCs w:val="22"/>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3">
    <w:nsid w:val="4C080B62"/>
    <w:multiLevelType w:val="hybridMultilevel"/>
    <w:tmpl w:val="A6CC8602"/>
    <w:lvl w:ilvl="0" w:tplc="04190011">
      <w:start w:val="1"/>
      <w:numFmt w:val="decimal"/>
      <w:lvlText w:val="%1)"/>
      <w:lvlJc w:val="left"/>
      <w:pPr>
        <w:ind w:left="1070" w:hanging="360"/>
      </w:pPr>
      <w:rPr>
        <w:rFonts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4">
    <w:nsid w:val="4C121EFA"/>
    <w:multiLevelType w:val="hybridMultilevel"/>
    <w:tmpl w:val="0B68F07A"/>
    <w:lvl w:ilvl="0" w:tplc="8C540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1684BD7"/>
    <w:multiLevelType w:val="hybridMultilevel"/>
    <w:tmpl w:val="9C8E8A5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530072BD"/>
    <w:multiLevelType w:val="hybridMultilevel"/>
    <w:tmpl w:val="CE7AD762"/>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6E361E"/>
    <w:multiLevelType w:val="hybridMultilevel"/>
    <w:tmpl w:val="A57AABE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586B4598"/>
    <w:multiLevelType w:val="hybridMultilevel"/>
    <w:tmpl w:val="5BD8E07E"/>
    <w:lvl w:ilvl="0" w:tplc="645C8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E16A84"/>
    <w:multiLevelType w:val="hybridMultilevel"/>
    <w:tmpl w:val="200C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D985A15"/>
    <w:multiLevelType w:val="hybridMultilevel"/>
    <w:tmpl w:val="4DAC0DA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nsid w:val="5E6771AB"/>
    <w:multiLevelType w:val="hybridMultilevel"/>
    <w:tmpl w:val="11009D1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0E45DEC"/>
    <w:multiLevelType w:val="hybridMultilevel"/>
    <w:tmpl w:val="C6E01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7D34BDE"/>
    <w:multiLevelType w:val="multilevel"/>
    <w:tmpl w:val="64628B94"/>
    <w:lvl w:ilvl="0">
      <w:start w:val="1"/>
      <w:numFmt w:val="decimal"/>
      <w:pStyle w:val="1"/>
      <w:suff w:val="space"/>
      <w:lvlText w:val="Глава %1."/>
      <w:lvlJc w:val="left"/>
      <w:pPr>
        <w:ind w:left="6380" w:hanging="567"/>
      </w:pPr>
      <w:rPr>
        <w:rFonts w:hint="default"/>
      </w:rPr>
    </w:lvl>
    <w:lvl w:ilvl="1">
      <w:start w:val="1"/>
      <w:numFmt w:val="none"/>
      <w:lvlRestart w:val="0"/>
      <w:pStyle w:val="2"/>
      <w:suff w:val="space"/>
      <w:lvlText w:val="Статья 14."/>
      <w:lvlJc w:val="left"/>
      <w:pPr>
        <w:ind w:left="2269" w:hanging="567"/>
      </w:pPr>
      <w:rPr>
        <w:rFonts w:hint="default"/>
      </w:rPr>
    </w:lvl>
    <w:lvl w:ilvl="2">
      <w:start w:val="1"/>
      <w:numFmt w:val="decimal"/>
      <w:lvlText w:val="%3."/>
      <w:lvlJc w:val="left"/>
      <w:pPr>
        <w:tabs>
          <w:tab w:val="num" w:pos="6920"/>
        </w:tabs>
        <w:ind w:left="5786" w:firstLine="567"/>
      </w:pPr>
      <w:rPr>
        <w:rFonts w:hint="default"/>
        <w:sz w:val="24"/>
        <w:szCs w:val="24"/>
      </w:rPr>
    </w:lvl>
    <w:lvl w:ilvl="3">
      <w:start w:val="1"/>
      <w:numFmt w:val="russianLower"/>
      <w:lvlText w:val="%4)"/>
      <w:lvlJc w:val="left"/>
      <w:pPr>
        <w:tabs>
          <w:tab w:val="num" w:pos="7100"/>
        </w:tabs>
        <w:ind w:left="7100" w:hanging="567"/>
      </w:pPr>
      <w:rPr>
        <w:rFonts w:hint="default"/>
        <w:sz w:val="24"/>
        <w:szCs w:val="24"/>
      </w:rPr>
    </w:lvl>
    <w:lvl w:ilvl="4">
      <w:start w:val="1"/>
      <w:numFmt w:val="decimal"/>
      <w:lvlText w:val="%1.%2.%3.%4.%5."/>
      <w:lvlJc w:val="left"/>
      <w:pPr>
        <w:tabs>
          <w:tab w:val="num" w:pos="6893"/>
        </w:tabs>
        <w:ind w:left="6893" w:hanging="1080"/>
      </w:pPr>
      <w:rPr>
        <w:rFonts w:hint="default"/>
      </w:rPr>
    </w:lvl>
    <w:lvl w:ilvl="5">
      <w:start w:val="1"/>
      <w:numFmt w:val="decimal"/>
      <w:lvlText w:val="%1.%2.%3.%4.%5.%6."/>
      <w:lvlJc w:val="left"/>
      <w:pPr>
        <w:tabs>
          <w:tab w:val="num" w:pos="6893"/>
        </w:tabs>
        <w:ind w:left="6893" w:hanging="1080"/>
      </w:pPr>
      <w:rPr>
        <w:rFonts w:hint="default"/>
      </w:rPr>
    </w:lvl>
    <w:lvl w:ilvl="6">
      <w:start w:val="1"/>
      <w:numFmt w:val="decimal"/>
      <w:lvlText w:val="%1.%2.%3.%4.%5.%6.%7."/>
      <w:lvlJc w:val="left"/>
      <w:pPr>
        <w:tabs>
          <w:tab w:val="num" w:pos="7253"/>
        </w:tabs>
        <w:ind w:left="7253" w:hanging="1440"/>
      </w:pPr>
      <w:rPr>
        <w:rFonts w:hint="default"/>
      </w:rPr>
    </w:lvl>
    <w:lvl w:ilvl="7">
      <w:start w:val="1"/>
      <w:numFmt w:val="decimal"/>
      <w:lvlText w:val="%1.%2.%3.%4.%5.%6.%7.%8."/>
      <w:lvlJc w:val="left"/>
      <w:pPr>
        <w:tabs>
          <w:tab w:val="num" w:pos="7253"/>
        </w:tabs>
        <w:ind w:left="7253" w:hanging="1440"/>
      </w:pPr>
      <w:rPr>
        <w:rFonts w:hint="default"/>
      </w:rPr>
    </w:lvl>
    <w:lvl w:ilvl="8">
      <w:start w:val="1"/>
      <w:numFmt w:val="decimal"/>
      <w:lvlText w:val="%1.%2.%3.%4.%5.%6.%7.%8.%9."/>
      <w:lvlJc w:val="left"/>
      <w:pPr>
        <w:tabs>
          <w:tab w:val="num" w:pos="7613"/>
        </w:tabs>
        <w:ind w:left="7613" w:hanging="1800"/>
      </w:pPr>
      <w:rPr>
        <w:rFonts w:hint="default"/>
      </w:rPr>
    </w:lvl>
  </w:abstractNum>
  <w:abstractNum w:abstractNumId="35">
    <w:nsid w:val="6BF02B16"/>
    <w:multiLevelType w:val="multilevel"/>
    <w:tmpl w:val="FA008A44"/>
    <w:lvl w:ilvl="0">
      <w:start w:val="3"/>
      <w:numFmt w:val="decimal"/>
      <w:lvlText w:val="%1."/>
      <w:lvlJc w:val="left"/>
      <w:pPr>
        <w:tabs>
          <w:tab w:val="num" w:pos="0"/>
        </w:tabs>
        <w:ind w:left="0" w:firstLine="0"/>
      </w:pPr>
      <w:rPr>
        <w:rFonts w:hint="default"/>
        <w:b/>
        <w:i w:val="0"/>
      </w:rPr>
    </w:lvl>
    <w:lvl w:ilvl="1">
      <w:start w:val="1"/>
      <w:numFmt w:val="decimal"/>
      <w:lvlText w:val="%1.%2."/>
      <w:lvlJc w:val="left"/>
      <w:pPr>
        <w:tabs>
          <w:tab w:val="num" w:pos="1418"/>
        </w:tabs>
        <w:ind w:left="0" w:firstLine="709"/>
      </w:pPr>
      <w:rPr>
        <w:rFonts w:hint="default"/>
      </w:rPr>
    </w:lvl>
    <w:lvl w:ilvl="2">
      <w:start w:val="1"/>
      <w:numFmt w:val="decimal"/>
      <w:lvlText w:val="%1.%2.%3."/>
      <w:lvlJc w:val="left"/>
      <w:pPr>
        <w:tabs>
          <w:tab w:val="num" w:pos="1429"/>
        </w:tabs>
        <w:ind w:left="11" w:firstLine="709"/>
      </w:pPr>
      <w:rPr>
        <w:rFonts w:hint="default"/>
      </w:rPr>
    </w:lvl>
    <w:lvl w:ilvl="3">
      <w:start w:val="1"/>
      <w:numFmt w:val="decimal"/>
      <w:lvlText w:val="%1.%2.%3.%4."/>
      <w:lvlJc w:val="left"/>
      <w:pPr>
        <w:tabs>
          <w:tab w:val="num" w:pos="1712"/>
        </w:tabs>
        <w:ind w:left="11"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6C0E328C"/>
    <w:multiLevelType w:val="hybridMultilevel"/>
    <w:tmpl w:val="BF20A5C8"/>
    <w:lvl w:ilvl="0" w:tplc="04190001">
      <w:start w:val="1"/>
      <w:numFmt w:val="bullet"/>
      <w:lvlText w:val=""/>
      <w:lvlJc w:val="left"/>
      <w:pPr>
        <w:tabs>
          <w:tab w:val="num" w:pos="1417"/>
        </w:tabs>
        <w:ind w:left="1417"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7">
    <w:nsid w:val="6C3D1C0E"/>
    <w:multiLevelType w:val="hybridMultilevel"/>
    <w:tmpl w:val="0AF0F6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A17F16"/>
    <w:multiLevelType w:val="multilevel"/>
    <w:tmpl w:val="D17299D4"/>
    <w:lvl w:ilvl="0">
      <w:start w:val="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nsid w:val="6DE66801"/>
    <w:multiLevelType w:val="hybridMultilevel"/>
    <w:tmpl w:val="7CFC3A86"/>
    <w:lvl w:ilvl="0" w:tplc="178CA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1FD3B47"/>
    <w:multiLevelType w:val="hybridMultilevel"/>
    <w:tmpl w:val="8498282E"/>
    <w:lvl w:ilvl="0" w:tplc="04190001">
      <w:start w:val="1"/>
      <w:numFmt w:val="bullet"/>
      <w:lvlText w:val=""/>
      <w:lvlJc w:val="left"/>
      <w:pPr>
        <w:ind w:left="1429" w:hanging="360"/>
      </w:pPr>
      <w:rPr>
        <w:rFonts w:ascii="Symbol" w:hAnsi="Symbol" w:hint="default"/>
      </w:rPr>
    </w:lvl>
    <w:lvl w:ilvl="1" w:tplc="409C29E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4A7787E"/>
    <w:multiLevelType w:val="hybridMultilevel"/>
    <w:tmpl w:val="A0789AC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4F0791A"/>
    <w:multiLevelType w:val="hybridMultilevel"/>
    <w:tmpl w:val="5F546D1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5244964"/>
    <w:multiLevelType w:val="hybridMultilevel"/>
    <w:tmpl w:val="915057C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nsid w:val="7AC400B1"/>
    <w:multiLevelType w:val="hybridMultilevel"/>
    <w:tmpl w:val="86328F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722083"/>
    <w:multiLevelType w:val="multilevel"/>
    <w:tmpl w:val="D960C65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6">
    <w:nsid w:val="7EA67ABF"/>
    <w:multiLevelType w:val="hybridMultilevel"/>
    <w:tmpl w:val="A3C655A4"/>
    <w:lvl w:ilvl="0" w:tplc="9724B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4"/>
  </w:num>
  <w:num w:numId="4">
    <w:abstractNumId w:val="3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41"/>
  </w:num>
  <w:num w:numId="8">
    <w:abstractNumId w:val="27"/>
  </w:num>
  <w:num w:numId="9">
    <w:abstractNumId w:val="37"/>
  </w:num>
  <w:num w:numId="10">
    <w:abstractNumId w:val="44"/>
  </w:num>
  <w:num w:numId="11">
    <w:abstractNumId w:val="1"/>
  </w:num>
  <w:num w:numId="12">
    <w:abstractNumId w:val="43"/>
  </w:num>
  <w:num w:numId="13">
    <w:abstractNumId w:val="9"/>
  </w:num>
  <w:num w:numId="14">
    <w:abstractNumId w:val="36"/>
  </w:num>
  <w:num w:numId="15">
    <w:abstractNumId w:val="0"/>
  </w:num>
  <w:num w:numId="16">
    <w:abstractNumId w:val="21"/>
  </w:num>
  <w:num w:numId="17">
    <w:abstractNumId w:val="12"/>
  </w:num>
  <w:num w:numId="18">
    <w:abstractNumId w:val="3"/>
  </w:num>
  <w:num w:numId="19">
    <w:abstractNumId w:val="14"/>
  </w:num>
  <w:num w:numId="20">
    <w:abstractNumId w:val="10"/>
  </w:num>
  <w:num w:numId="21">
    <w:abstractNumId w:val="13"/>
  </w:num>
  <w:num w:numId="22">
    <w:abstractNumId w:val="18"/>
  </w:num>
  <w:num w:numId="23">
    <w:abstractNumId w:val="40"/>
  </w:num>
  <w:num w:numId="24">
    <w:abstractNumId w:val="25"/>
  </w:num>
  <w:num w:numId="25">
    <w:abstractNumId w:val="17"/>
  </w:num>
  <w:num w:numId="26">
    <w:abstractNumId w:val="22"/>
  </w:num>
  <w:num w:numId="27">
    <w:abstractNumId w:val="26"/>
  </w:num>
  <w:num w:numId="28">
    <w:abstractNumId w:val="29"/>
  </w:num>
  <w:num w:numId="29">
    <w:abstractNumId w:val="19"/>
  </w:num>
  <w:num w:numId="30">
    <w:abstractNumId w:val="35"/>
  </w:num>
  <w:num w:numId="31">
    <w:abstractNumId w:val="45"/>
  </w:num>
  <w:num w:numId="32">
    <w:abstractNumId w:val="5"/>
  </w:num>
  <w:num w:numId="33">
    <w:abstractNumId w:val="16"/>
  </w:num>
  <w:num w:numId="34">
    <w:abstractNumId w:val="2"/>
  </w:num>
  <w:num w:numId="35">
    <w:abstractNumId w:val="23"/>
  </w:num>
  <w:num w:numId="36">
    <w:abstractNumId w:val="46"/>
  </w:num>
  <w:num w:numId="37">
    <w:abstractNumId w:val="33"/>
  </w:num>
  <w:num w:numId="38">
    <w:abstractNumId w:val="42"/>
  </w:num>
  <w:num w:numId="39">
    <w:abstractNumId w:val="7"/>
  </w:num>
  <w:num w:numId="40">
    <w:abstractNumId w:val="6"/>
  </w:num>
  <w:num w:numId="41">
    <w:abstractNumId w:val="4"/>
  </w:num>
  <w:num w:numId="42">
    <w:abstractNumId w:val="32"/>
  </w:num>
  <w:num w:numId="43">
    <w:abstractNumId w:val="28"/>
  </w:num>
  <w:num w:numId="4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234"/>
    <w:rsid w:val="0002706E"/>
    <w:rsid w:val="0006736F"/>
    <w:rsid w:val="000C05D5"/>
    <w:rsid w:val="000E2866"/>
    <w:rsid w:val="00126F3D"/>
    <w:rsid w:val="0016134C"/>
    <w:rsid w:val="001708C3"/>
    <w:rsid w:val="001F7F09"/>
    <w:rsid w:val="00241938"/>
    <w:rsid w:val="002740A3"/>
    <w:rsid w:val="002E2E1B"/>
    <w:rsid w:val="002E488F"/>
    <w:rsid w:val="002F200C"/>
    <w:rsid w:val="00302D26"/>
    <w:rsid w:val="00325BD9"/>
    <w:rsid w:val="00372D7B"/>
    <w:rsid w:val="003913D2"/>
    <w:rsid w:val="003E7EFC"/>
    <w:rsid w:val="003F620A"/>
    <w:rsid w:val="0042741C"/>
    <w:rsid w:val="00451440"/>
    <w:rsid w:val="00451E65"/>
    <w:rsid w:val="00462546"/>
    <w:rsid w:val="00463611"/>
    <w:rsid w:val="004802B6"/>
    <w:rsid w:val="004E7B01"/>
    <w:rsid w:val="004F5FA7"/>
    <w:rsid w:val="005022A0"/>
    <w:rsid w:val="00532E24"/>
    <w:rsid w:val="005663DF"/>
    <w:rsid w:val="00570442"/>
    <w:rsid w:val="00570EFE"/>
    <w:rsid w:val="00580CF4"/>
    <w:rsid w:val="005F159F"/>
    <w:rsid w:val="00642760"/>
    <w:rsid w:val="00670B66"/>
    <w:rsid w:val="00674D21"/>
    <w:rsid w:val="00742BD2"/>
    <w:rsid w:val="007A7E9B"/>
    <w:rsid w:val="007F1E40"/>
    <w:rsid w:val="0081018C"/>
    <w:rsid w:val="00870EAC"/>
    <w:rsid w:val="008B2ECE"/>
    <w:rsid w:val="008E5B59"/>
    <w:rsid w:val="00944B4C"/>
    <w:rsid w:val="009724F9"/>
    <w:rsid w:val="00987D9F"/>
    <w:rsid w:val="009D0612"/>
    <w:rsid w:val="00A77984"/>
    <w:rsid w:val="00AC6B93"/>
    <w:rsid w:val="00B323A0"/>
    <w:rsid w:val="00B82493"/>
    <w:rsid w:val="00BA27B0"/>
    <w:rsid w:val="00BA6077"/>
    <w:rsid w:val="00BD0882"/>
    <w:rsid w:val="00C6429F"/>
    <w:rsid w:val="00C73EEF"/>
    <w:rsid w:val="00CC715E"/>
    <w:rsid w:val="00CD373A"/>
    <w:rsid w:val="00D21215"/>
    <w:rsid w:val="00D76234"/>
    <w:rsid w:val="00D93338"/>
    <w:rsid w:val="00DD47D5"/>
    <w:rsid w:val="00DE38D1"/>
    <w:rsid w:val="00DF6035"/>
    <w:rsid w:val="00E001FA"/>
    <w:rsid w:val="00EE6D31"/>
    <w:rsid w:val="00F2034A"/>
    <w:rsid w:val="00F60832"/>
    <w:rsid w:val="00FC306F"/>
    <w:rsid w:val="00FF3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8F1606-A099-4B71-A4FE-BE3326B43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5E"/>
    <w:pPr>
      <w:spacing w:after="200" w:line="276" w:lineRule="auto"/>
    </w:pPr>
    <w:rPr>
      <w:rFonts w:ascii="Calibri" w:eastAsia="Calibri" w:hAnsi="Calibri" w:cs="Times New Roman"/>
    </w:rPr>
  </w:style>
  <w:style w:type="paragraph" w:styleId="1">
    <w:name w:val="heading 1"/>
    <w:basedOn w:val="a"/>
    <w:next w:val="a"/>
    <w:link w:val="10"/>
    <w:qFormat/>
    <w:rsid w:val="00CC715E"/>
    <w:pPr>
      <w:keepNext/>
      <w:keepLines/>
      <w:numPr>
        <w:numId w:val="3"/>
      </w:numPr>
      <w:suppressAutoHyphens/>
      <w:spacing w:before="720" w:after="480" w:line="240" w:lineRule="auto"/>
      <w:jc w:val="center"/>
      <w:outlineLvl w:val="0"/>
    </w:pPr>
    <w:rPr>
      <w:rFonts w:ascii="Arial" w:eastAsia="Times New Roman" w:hAnsi="Arial"/>
      <w:b/>
      <w:bCs/>
      <w:caps/>
      <w:kern w:val="28"/>
      <w:sz w:val="40"/>
      <w:szCs w:val="40"/>
      <w:lang w:val="x-none" w:eastAsia="ru-RU"/>
    </w:rPr>
  </w:style>
  <w:style w:type="paragraph" w:styleId="2">
    <w:name w:val="heading 2"/>
    <w:basedOn w:val="a"/>
    <w:next w:val="a"/>
    <w:link w:val="20"/>
    <w:qFormat/>
    <w:rsid w:val="00CC715E"/>
    <w:pPr>
      <w:keepNext/>
      <w:numPr>
        <w:ilvl w:val="1"/>
        <w:numId w:val="3"/>
      </w:numPr>
      <w:suppressAutoHyphens/>
      <w:spacing w:before="600" w:after="360" w:line="240" w:lineRule="auto"/>
      <w:ind w:left="8649"/>
      <w:outlineLvl w:val="1"/>
    </w:pPr>
    <w:rPr>
      <w:rFonts w:ascii="Times New Roman" w:eastAsia="Times New Roman" w:hAnsi="Times New Roman"/>
      <w:b/>
      <w:bCs/>
      <w:kern w:val="36"/>
      <w:sz w:val="32"/>
      <w:szCs w:val="32"/>
      <w:lang w:val="x-none" w:eastAsia="ru-RU"/>
    </w:rPr>
  </w:style>
  <w:style w:type="paragraph" w:styleId="3">
    <w:name w:val="heading 3"/>
    <w:basedOn w:val="a"/>
    <w:next w:val="a"/>
    <w:link w:val="30"/>
    <w:qFormat/>
    <w:rsid w:val="00CC715E"/>
    <w:pPr>
      <w:keepNext/>
      <w:overflowPunct w:val="0"/>
      <w:autoSpaceDE w:val="0"/>
      <w:autoSpaceDN w:val="0"/>
      <w:adjustRightInd w:val="0"/>
      <w:spacing w:before="240" w:after="60" w:line="240" w:lineRule="auto"/>
      <w:textAlignment w:val="baseline"/>
      <w:outlineLvl w:val="2"/>
    </w:pPr>
    <w:rPr>
      <w:rFonts w:ascii="Cambria" w:eastAsia="Times New Roman" w:hAnsi="Cambria"/>
      <w:b/>
      <w:bCs/>
      <w:sz w:val="26"/>
      <w:szCs w:val="26"/>
      <w:lang w:val="x-none" w:eastAsia="ru-RU"/>
    </w:rPr>
  </w:style>
  <w:style w:type="paragraph" w:styleId="4">
    <w:name w:val="heading 4"/>
    <w:basedOn w:val="a"/>
    <w:next w:val="a"/>
    <w:link w:val="40"/>
    <w:qFormat/>
    <w:rsid w:val="00CC715E"/>
    <w:pPr>
      <w:keepNext/>
      <w:overflowPunct w:val="0"/>
      <w:autoSpaceDE w:val="0"/>
      <w:autoSpaceDN w:val="0"/>
      <w:adjustRightInd w:val="0"/>
      <w:spacing w:before="240" w:after="60" w:line="240" w:lineRule="auto"/>
      <w:textAlignment w:val="baseline"/>
      <w:outlineLvl w:val="3"/>
    </w:pPr>
    <w:rPr>
      <w:rFonts w:eastAsia="Times New Roman"/>
      <w:b/>
      <w:bCs/>
      <w:sz w:val="28"/>
      <w:szCs w:val="28"/>
      <w:lang w:val="x-none" w:eastAsia="ru-RU"/>
    </w:rPr>
  </w:style>
  <w:style w:type="paragraph" w:styleId="5">
    <w:name w:val="heading 5"/>
    <w:basedOn w:val="a"/>
    <w:next w:val="a"/>
    <w:link w:val="50"/>
    <w:qFormat/>
    <w:rsid w:val="00CC715E"/>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ru-RU"/>
    </w:rPr>
  </w:style>
  <w:style w:type="paragraph" w:styleId="6">
    <w:name w:val="heading 6"/>
    <w:basedOn w:val="a"/>
    <w:next w:val="a"/>
    <w:link w:val="60"/>
    <w:qFormat/>
    <w:rsid w:val="00CC715E"/>
    <w:pPr>
      <w:overflowPunct w:val="0"/>
      <w:autoSpaceDE w:val="0"/>
      <w:autoSpaceDN w:val="0"/>
      <w:adjustRightInd w:val="0"/>
      <w:spacing w:before="240" w:after="60" w:line="240" w:lineRule="auto"/>
      <w:textAlignment w:val="baseline"/>
      <w:outlineLvl w:val="5"/>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5E"/>
    <w:rPr>
      <w:rFonts w:ascii="Arial" w:eastAsia="Times New Roman" w:hAnsi="Arial" w:cs="Times New Roman"/>
      <w:b/>
      <w:bCs/>
      <w:caps/>
      <w:kern w:val="28"/>
      <w:sz w:val="40"/>
      <w:szCs w:val="40"/>
      <w:lang w:val="x-none" w:eastAsia="ru-RU"/>
    </w:rPr>
  </w:style>
  <w:style w:type="character" w:customStyle="1" w:styleId="20">
    <w:name w:val="Заголовок 2 Знак"/>
    <w:basedOn w:val="a0"/>
    <w:link w:val="2"/>
    <w:rsid w:val="00CC715E"/>
    <w:rPr>
      <w:rFonts w:ascii="Times New Roman" w:eastAsia="Times New Roman" w:hAnsi="Times New Roman" w:cs="Times New Roman"/>
      <w:b/>
      <w:bCs/>
      <w:kern w:val="36"/>
      <w:sz w:val="32"/>
      <w:szCs w:val="32"/>
      <w:lang w:val="x-none" w:eastAsia="ru-RU"/>
    </w:rPr>
  </w:style>
  <w:style w:type="character" w:customStyle="1" w:styleId="30">
    <w:name w:val="Заголовок 3 Знак"/>
    <w:basedOn w:val="a0"/>
    <w:link w:val="3"/>
    <w:rsid w:val="00CC715E"/>
    <w:rPr>
      <w:rFonts w:ascii="Cambria" w:eastAsia="Times New Roman" w:hAnsi="Cambria" w:cs="Times New Roman"/>
      <w:b/>
      <w:bCs/>
      <w:sz w:val="26"/>
      <w:szCs w:val="26"/>
      <w:lang w:val="x-none" w:eastAsia="ru-RU"/>
    </w:rPr>
  </w:style>
  <w:style w:type="character" w:customStyle="1" w:styleId="40">
    <w:name w:val="Заголовок 4 Знак"/>
    <w:basedOn w:val="a0"/>
    <w:link w:val="4"/>
    <w:rsid w:val="00CC715E"/>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CC715E"/>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rsid w:val="00CC715E"/>
    <w:rPr>
      <w:rFonts w:ascii="Calibri" w:eastAsia="Times New Roman" w:hAnsi="Calibri" w:cs="Times New Roman"/>
      <w:b/>
      <w:bCs/>
      <w:sz w:val="20"/>
      <w:szCs w:val="20"/>
      <w:lang w:val="x-none" w:eastAsia="ru-RU"/>
    </w:rPr>
  </w:style>
  <w:style w:type="numbering" w:customStyle="1" w:styleId="11">
    <w:name w:val="Нет списка1"/>
    <w:next w:val="a2"/>
    <w:semiHidden/>
    <w:unhideWhenUsed/>
    <w:rsid w:val="00CC715E"/>
  </w:style>
  <w:style w:type="paragraph" w:customStyle="1" w:styleId="12">
    <w:name w:val="Текст1"/>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1">
    <w:name w:val="Основной текст 21"/>
    <w:basedOn w:val="a"/>
    <w:rsid w:val="00CC715E"/>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6"/>
      <w:szCs w:val="20"/>
      <w:lang w:eastAsia="ru-RU"/>
    </w:rPr>
  </w:style>
  <w:style w:type="paragraph" w:styleId="a3">
    <w:name w:val="header"/>
    <w:basedOn w:val="a"/>
    <w:link w:val="a4"/>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4">
    <w:name w:val="Верхний колонтитул Знак"/>
    <w:basedOn w:val="a0"/>
    <w:link w:val="a3"/>
    <w:rsid w:val="00CC715E"/>
    <w:rPr>
      <w:rFonts w:ascii="Times New Roman" w:eastAsia="Times New Roman" w:hAnsi="Times New Roman" w:cs="Times New Roman"/>
      <w:sz w:val="20"/>
      <w:szCs w:val="20"/>
      <w:lang w:val="x-none" w:eastAsia="ru-RU"/>
    </w:rPr>
  </w:style>
  <w:style w:type="character" w:styleId="a5">
    <w:name w:val="page number"/>
    <w:basedOn w:val="a0"/>
    <w:rsid w:val="00CC715E"/>
  </w:style>
  <w:style w:type="paragraph" w:styleId="a6">
    <w:name w:val="footer"/>
    <w:basedOn w:val="a"/>
    <w:link w:val="a7"/>
    <w:uiPriority w:val="99"/>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7">
    <w:name w:val="Нижний колонтитул Знак"/>
    <w:basedOn w:val="a0"/>
    <w:link w:val="a6"/>
    <w:uiPriority w:val="99"/>
    <w:rsid w:val="00CC715E"/>
    <w:rPr>
      <w:rFonts w:ascii="Times New Roman" w:eastAsia="Times New Roman" w:hAnsi="Times New Roman" w:cs="Times New Roman"/>
      <w:sz w:val="20"/>
      <w:szCs w:val="20"/>
      <w:lang w:val="x-none" w:eastAsia="ru-RU"/>
    </w:rPr>
  </w:style>
  <w:style w:type="paragraph" w:styleId="a8">
    <w:name w:val="No Spacing"/>
    <w:uiPriority w:val="1"/>
    <w:qFormat/>
    <w:rsid w:val="00CC715E"/>
    <w:pPr>
      <w:spacing w:after="0" w:line="240" w:lineRule="auto"/>
    </w:pPr>
    <w:rPr>
      <w:rFonts w:ascii="Calibri" w:eastAsia="Calibri" w:hAnsi="Calibri" w:cs="Times New Roman"/>
    </w:rPr>
  </w:style>
  <w:style w:type="paragraph" w:styleId="a9">
    <w:name w:val="footnote text"/>
    <w:basedOn w:val="a"/>
    <w:link w:val="aa"/>
    <w:unhideWhenUsed/>
    <w:rsid w:val="00CC715E"/>
    <w:pPr>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a">
    <w:name w:val="Текст сноски Знак"/>
    <w:basedOn w:val="a0"/>
    <w:link w:val="a9"/>
    <w:rsid w:val="00CC715E"/>
    <w:rPr>
      <w:rFonts w:ascii="Times New Roman" w:eastAsia="Times New Roman" w:hAnsi="Times New Roman" w:cs="Times New Roman"/>
      <w:sz w:val="20"/>
      <w:szCs w:val="20"/>
      <w:lang w:val="x-none" w:eastAsia="ru-RU"/>
    </w:rPr>
  </w:style>
  <w:style w:type="character" w:styleId="ab">
    <w:name w:val="footnote reference"/>
    <w:semiHidden/>
    <w:unhideWhenUsed/>
    <w:rsid w:val="00CC715E"/>
    <w:rPr>
      <w:vertAlign w:val="superscript"/>
    </w:rPr>
  </w:style>
  <w:style w:type="paragraph" w:customStyle="1" w:styleId="ac">
    <w:name w:val="Подпункт статьи"/>
    <w:basedOn w:val="ad"/>
    <w:rsid w:val="00CC715E"/>
    <w:pPr>
      <w:tabs>
        <w:tab w:val="num" w:pos="3414"/>
      </w:tabs>
      <w:overflowPunct/>
      <w:autoSpaceDE/>
      <w:autoSpaceDN/>
      <w:adjustRightInd/>
      <w:spacing w:line="360" w:lineRule="auto"/>
      <w:ind w:left="3414"/>
      <w:contextualSpacing w:val="0"/>
      <w:jc w:val="both"/>
      <w:textAlignment w:val="auto"/>
    </w:pPr>
    <w:rPr>
      <w:sz w:val="28"/>
      <w:szCs w:val="28"/>
    </w:rPr>
  </w:style>
  <w:style w:type="paragraph" w:styleId="ad">
    <w:name w:val="List Number"/>
    <w:basedOn w:val="a"/>
    <w:semiHidden/>
    <w:unhideWhenUsed/>
    <w:rsid w:val="00CC715E"/>
    <w:pPr>
      <w:overflowPunct w:val="0"/>
      <w:autoSpaceDE w:val="0"/>
      <w:autoSpaceDN w:val="0"/>
      <w:adjustRightInd w:val="0"/>
      <w:spacing w:after="0" w:line="240" w:lineRule="auto"/>
      <w:ind w:left="2694" w:hanging="567"/>
      <w:contextualSpacing/>
      <w:textAlignment w:val="baseline"/>
    </w:pPr>
    <w:rPr>
      <w:rFonts w:ascii="Times New Roman" w:eastAsia="Times New Roman" w:hAnsi="Times New Roman"/>
      <w:sz w:val="20"/>
      <w:szCs w:val="20"/>
      <w:lang w:eastAsia="ru-RU"/>
    </w:rPr>
  </w:style>
  <w:style w:type="paragraph" w:customStyle="1" w:styleId="ae">
    <w:name w:val="Пункт статьи"/>
    <w:basedOn w:val="a"/>
    <w:rsid w:val="00CC715E"/>
    <w:pPr>
      <w:tabs>
        <w:tab w:val="num" w:pos="3234"/>
      </w:tabs>
      <w:spacing w:after="0" w:line="360" w:lineRule="auto"/>
      <w:ind w:left="2100" w:firstLine="567"/>
      <w:jc w:val="both"/>
    </w:pPr>
    <w:rPr>
      <w:rFonts w:ascii="Times New Roman" w:eastAsia="Times New Roman" w:hAnsi="Times New Roman"/>
      <w:kern w:val="36"/>
      <w:sz w:val="28"/>
      <w:szCs w:val="28"/>
      <w:lang w:eastAsia="ru-RU"/>
    </w:rPr>
  </w:style>
  <w:style w:type="paragraph" w:styleId="af">
    <w:name w:val="Body Text Indent"/>
    <w:basedOn w:val="a"/>
    <w:link w:val="af0"/>
    <w:semiHidden/>
    <w:unhideWhenUsed/>
    <w:rsid w:val="00CC715E"/>
    <w:pPr>
      <w:spacing w:after="120" w:line="240" w:lineRule="auto"/>
      <w:ind w:left="283"/>
    </w:pPr>
    <w:rPr>
      <w:rFonts w:ascii="Times New Roman" w:eastAsia="Times New Roman" w:hAnsi="Times New Roman"/>
      <w:sz w:val="24"/>
      <w:szCs w:val="24"/>
      <w:lang w:val="x-none" w:eastAsia="ru-RU"/>
    </w:rPr>
  </w:style>
  <w:style w:type="character" w:customStyle="1" w:styleId="af0">
    <w:name w:val="Основной текст с отступом Знак"/>
    <w:basedOn w:val="a0"/>
    <w:link w:val="af"/>
    <w:semiHidden/>
    <w:rsid w:val="00CC715E"/>
    <w:rPr>
      <w:rFonts w:ascii="Times New Roman" w:eastAsia="Times New Roman" w:hAnsi="Times New Roman" w:cs="Times New Roman"/>
      <w:sz w:val="24"/>
      <w:szCs w:val="24"/>
      <w:lang w:val="x-none" w:eastAsia="ru-RU"/>
    </w:rPr>
  </w:style>
  <w:style w:type="paragraph" w:styleId="22">
    <w:name w:val="Body Text 2"/>
    <w:basedOn w:val="a"/>
    <w:link w:val="23"/>
    <w:unhideWhenUsed/>
    <w:rsid w:val="00CC715E"/>
    <w:pPr>
      <w:overflowPunct w:val="0"/>
      <w:autoSpaceDE w:val="0"/>
      <w:autoSpaceDN w:val="0"/>
      <w:adjustRightInd w:val="0"/>
      <w:spacing w:after="120" w:line="480" w:lineRule="auto"/>
      <w:textAlignment w:val="baseline"/>
    </w:pPr>
    <w:rPr>
      <w:rFonts w:ascii="Times New Roman" w:eastAsia="Times New Roman" w:hAnsi="Times New Roman"/>
      <w:sz w:val="20"/>
      <w:szCs w:val="20"/>
      <w:lang w:val="x-none" w:eastAsia="ru-RU"/>
    </w:rPr>
  </w:style>
  <w:style w:type="character" w:customStyle="1" w:styleId="23">
    <w:name w:val="Основной текст 2 Знак"/>
    <w:basedOn w:val="a0"/>
    <w:link w:val="22"/>
    <w:rsid w:val="00CC715E"/>
    <w:rPr>
      <w:rFonts w:ascii="Times New Roman" w:eastAsia="Times New Roman" w:hAnsi="Times New Roman" w:cs="Times New Roman"/>
      <w:sz w:val="20"/>
      <w:szCs w:val="20"/>
      <w:lang w:val="x-none" w:eastAsia="ru-RU"/>
    </w:rPr>
  </w:style>
  <w:style w:type="paragraph" w:styleId="af1">
    <w:name w:val="Body Text"/>
    <w:basedOn w:val="a"/>
    <w:link w:val="af2"/>
    <w:unhideWhenUsed/>
    <w:rsid w:val="00CC715E"/>
    <w:pPr>
      <w:overflowPunct w:val="0"/>
      <w:autoSpaceDE w:val="0"/>
      <w:autoSpaceDN w:val="0"/>
      <w:adjustRightInd w:val="0"/>
      <w:spacing w:after="120" w:line="240" w:lineRule="auto"/>
      <w:textAlignment w:val="baseline"/>
    </w:pPr>
    <w:rPr>
      <w:rFonts w:ascii="Times New Roman" w:eastAsia="Times New Roman" w:hAnsi="Times New Roman"/>
      <w:sz w:val="20"/>
      <w:szCs w:val="20"/>
      <w:lang w:val="x-none" w:eastAsia="ru-RU"/>
    </w:rPr>
  </w:style>
  <w:style w:type="character" w:customStyle="1" w:styleId="af2">
    <w:name w:val="Основной текст Знак"/>
    <w:basedOn w:val="a0"/>
    <w:link w:val="af1"/>
    <w:rsid w:val="00CC715E"/>
    <w:rPr>
      <w:rFonts w:ascii="Times New Roman" w:eastAsia="Times New Roman" w:hAnsi="Times New Roman" w:cs="Times New Roman"/>
      <w:sz w:val="20"/>
      <w:szCs w:val="20"/>
      <w:lang w:val="x-none" w:eastAsia="ru-RU"/>
    </w:rPr>
  </w:style>
  <w:style w:type="paragraph" w:styleId="af3">
    <w:name w:val="Plain Text"/>
    <w:basedOn w:val="a"/>
    <w:link w:val="af4"/>
    <w:rsid w:val="00CC715E"/>
    <w:pPr>
      <w:autoSpaceDE w:val="0"/>
      <w:autoSpaceDN w:val="0"/>
      <w:spacing w:after="0" w:line="240" w:lineRule="auto"/>
    </w:pPr>
    <w:rPr>
      <w:rFonts w:ascii="Courier New" w:eastAsia="Times New Roman" w:hAnsi="Courier New"/>
      <w:sz w:val="20"/>
      <w:szCs w:val="20"/>
      <w:lang w:val="x-none" w:eastAsia="ru-RU"/>
    </w:rPr>
  </w:style>
  <w:style w:type="character" w:customStyle="1" w:styleId="af4">
    <w:name w:val="Текст Знак"/>
    <w:basedOn w:val="a0"/>
    <w:link w:val="af3"/>
    <w:rsid w:val="00CC715E"/>
    <w:rPr>
      <w:rFonts w:ascii="Courier New" w:eastAsia="Times New Roman" w:hAnsi="Courier New" w:cs="Times New Roman"/>
      <w:sz w:val="20"/>
      <w:szCs w:val="20"/>
      <w:lang w:val="x-none" w:eastAsia="ru-RU"/>
    </w:rPr>
  </w:style>
  <w:style w:type="paragraph" w:customStyle="1" w:styleId="FR1">
    <w:name w:val="FR1"/>
    <w:rsid w:val="00CC715E"/>
    <w:pPr>
      <w:autoSpaceDE w:val="0"/>
      <w:autoSpaceDN w:val="0"/>
      <w:spacing w:before="20" w:after="0" w:line="240" w:lineRule="auto"/>
      <w:jc w:val="both"/>
    </w:pPr>
    <w:rPr>
      <w:rFonts w:ascii="Arial" w:eastAsia="Times New Roman" w:hAnsi="Arial" w:cs="Arial"/>
      <w:sz w:val="20"/>
      <w:szCs w:val="20"/>
      <w:lang w:eastAsia="ru-RU"/>
    </w:rPr>
  </w:style>
  <w:style w:type="paragraph" w:customStyle="1" w:styleId="FR2">
    <w:name w:val="FR2"/>
    <w:rsid w:val="00CC715E"/>
    <w:pPr>
      <w:autoSpaceDE w:val="0"/>
      <w:autoSpaceDN w:val="0"/>
      <w:spacing w:before="220" w:after="0" w:line="300" w:lineRule="auto"/>
      <w:ind w:firstLine="700"/>
      <w:jc w:val="both"/>
    </w:pPr>
    <w:rPr>
      <w:rFonts w:ascii="Arial" w:eastAsia="Times New Roman" w:hAnsi="Arial" w:cs="Arial"/>
      <w:b/>
      <w:bCs/>
      <w:i/>
      <w:iCs/>
      <w:sz w:val="16"/>
      <w:szCs w:val="16"/>
      <w:lang w:eastAsia="ru-RU"/>
    </w:rPr>
  </w:style>
  <w:style w:type="paragraph" w:styleId="24">
    <w:name w:val="Body Text Indent 2"/>
    <w:basedOn w:val="a"/>
    <w:link w:val="25"/>
    <w:semiHidden/>
    <w:unhideWhenUsed/>
    <w:rsid w:val="00CC715E"/>
    <w:pPr>
      <w:overflowPunct w:val="0"/>
      <w:autoSpaceDE w:val="0"/>
      <w:autoSpaceDN w:val="0"/>
      <w:adjustRightInd w:val="0"/>
      <w:spacing w:after="120" w:line="480" w:lineRule="auto"/>
      <w:ind w:left="283"/>
      <w:textAlignment w:val="baseline"/>
    </w:pPr>
    <w:rPr>
      <w:rFonts w:ascii="Times New Roman" w:eastAsia="Times New Roman" w:hAnsi="Times New Roman"/>
      <w:sz w:val="20"/>
      <w:szCs w:val="20"/>
      <w:lang w:val="x-none" w:eastAsia="ru-RU"/>
    </w:rPr>
  </w:style>
  <w:style w:type="character" w:customStyle="1" w:styleId="25">
    <w:name w:val="Основной текст с отступом 2 Знак"/>
    <w:basedOn w:val="a0"/>
    <w:link w:val="24"/>
    <w:semiHidden/>
    <w:rsid w:val="00CC715E"/>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CC715E"/>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semiHidden/>
    <w:rsid w:val="00CC715E"/>
    <w:rPr>
      <w:rFonts w:ascii="Times New Roman" w:eastAsia="Times New Roman" w:hAnsi="Times New Roman" w:cs="Times New Roman"/>
      <w:sz w:val="16"/>
      <w:szCs w:val="16"/>
      <w:lang w:val="x-none" w:eastAsia="ru-RU"/>
    </w:rPr>
  </w:style>
  <w:style w:type="paragraph" w:styleId="af5">
    <w:name w:val="Balloon Text"/>
    <w:basedOn w:val="a"/>
    <w:link w:val="af6"/>
    <w:rsid w:val="00CC715E"/>
    <w:pPr>
      <w:overflowPunct w:val="0"/>
      <w:autoSpaceDE w:val="0"/>
      <w:autoSpaceDN w:val="0"/>
      <w:adjustRightInd w:val="0"/>
      <w:spacing w:after="0" w:line="240" w:lineRule="auto"/>
      <w:textAlignment w:val="baseline"/>
    </w:pPr>
    <w:rPr>
      <w:rFonts w:ascii="Tahoma" w:eastAsia="Times New Roman" w:hAnsi="Tahoma"/>
      <w:sz w:val="16"/>
      <w:szCs w:val="16"/>
      <w:lang w:val="x-none" w:eastAsia="ru-RU"/>
    </w:rPr>
  </w:style>
  <w:style w:type="character" w:customStyle="1" w:styleId="af6">
    <w:name w:val="Текст выноски Знак"/>
    <w:basedOn w:val="a0"/>
    <w:link w:val="af5"/>
    <w:rsid w:val="00CC715E"/>
    <w:rPr>
      <w:rFonts w:ascii="Tahoma" w:eastAsia="Times New Roman" w:hAnsi="Tahoma" w:cs="Times New Roman"/>
      <w:sz w:val="16"/>
      <w:szCs w:val="16"/>
      <w:lang w:val="x-none" w:eastAsia="ru-RU"/>
    </w:rPr>
  </w:style>
  <w:style w:type="character" w:customStyle="1" w:styleId="FontStyle15">
    <w:name w:val="Font Style15"/>
    <w:rsid w:val="00CC715E"/>
    <w:rPr>
      <w:rFonts w:ascii="Times New Roman" w:hAnsi="Times New Roman" w:cs="Times New Roman"/>
      <w:sz w:val="22"/>
      <w:szCs w:val="22"/>
    </w:rPr>
  </w:style>
  <w:style w:type="paragraph" w:styleId="af7">
    <w:name w:val="Title"/>
    <w:basedOn w:val="a"/>
    <w:link w:val="af8"/>
    <w:qFormat/>
    <w:rsid w:val="00CC715E"/>
    <w:pPr>
      <w:spacing w:after="0" w:line="240" w:lineRule="auto"/>
      <w:jc w:val="center"/>
    </w:pPr>
    <w:rPr>
      <w:rFonts w:ascii="Times New Roman" w:eastAsia="Times New Roman" w:hAnsi="Times New Roman"/>
      <w:b/>
      <w:sz w:val="24"/>
      <w:szCs w:val="20"/>
      <w:lang w:val="x-none" w:eastAsia="ru-RU"/>
    </w:rPr>
  </w:style>
  <w:style w:type="character" w:customStyle="1" w:styleId="af8">
    <w:name w:val="Название Знак"/>
    <w:basedOn w:val="a0"/>
    <w:link w:val="af7"/>
    <w:rsid w:val="00CC715E"/>
    <w:rPr>
      <w:rFonts w:ascii="Times New Roman" w:eastAsia="Times New Roman" w:hAnsi="Times New Roman" w:cs="Times New Roman"/>
      <w:b/>
      <w:sz w:val="24"/>
      <w:szCs w:val="20"/>
      <w:lang w:val="x-none" w:eastAsia="ru-RU"/>
    </w:rPr>
  </w:style>
  <w:style w:type="paragraph" w:styleId="af9">
    <w:name w:val="List Paragraph"/>
    <w:basedOn w:val="a"/>
    <w:uiPriority w:val="34"/>
    <w:qFormat/>
    <w:rsid w:val="00CC715E"/>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13">
    <w:name w:val="Обычный1"/>
    <w:rsid w:val="00CC715E"/>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styleId="afa">
    <w:name w:val="List"/>
    <w:basedOn w:val="a"/>
    <w:uiPriority w:val="99"/>
    <w:semiHidden/>
    <w:unhideWhenUsed/>
    <w:rsid w:val="00CC715E"/>
    <w:pPr>
      <w:ind w:left="283" w:hanging="283"/>
      <w:contextualSpacing/>
    </w:pPr>
  </w:style>
  <w:style w:type="paragraph" w:customStyle="1" w:styleId="26">
    <w:name w:val="Текст2"/>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20">
    <w:name w:val="Основной текст 22"/>
    <w:basedOn w:val="a"/>
    <w:rsid w:val="00CC715E"/>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paragraph" w:customStyle="1" w:styleId="ConsNormal">
    <w:name w:val="ConsNormal"/>
    <w:rsid w:val="00CC71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Hyperlink"/>
    <w:semiHidden/>
    <w:unhideWhenUsed/>
    <w:rsid w:val="00CC715E"/>
    <w:rPr>
      <w:color w:val="0000FF"/>
      <w:u w:val="single"/>
    </w:rPr>
  </w:style>
  <w:style w:type="character" w:styleId="afc">
    <w:name w:val="annotation reference"/>
    <w:uiPriority w:val="99"/>
    <w:semiHidden/>
    <w:unhideWhenUsed/>
    <w:rsid w:val="00CC715E"/>
    <w:rPr>
      <w:sz w:val="16"/>
      <w:szCs w:val="16"/>
    </w:rPr>
  </w:style>
  <w:style w:type="paragraph" w:styleId="afd">
    <w:name w:val="annotation text"/>
    <w:basedOn w:val="a"/>
    <w:link w:val="afe"/>
    <w:uiPriority w:val="99"/>
    <w:semiHidden/>
    <w:unhideWhenUsed/>
    <w:rsid w:val="00CC715E"/>
    <w:rPr>
      <w:sz w:val="20"/>
      <w:szCs w:val="20"/>
    </w:rPr>
  </w:style>
  <w:style w:type="character" w:customStyle="1" w:styleId="afe">
    <w:name w:val="Текст примечания Знак"/>
    <w:basedOn w:val="a0"/>
    <w:link w:val="afd"/>
    <w:uiPriority w:val="99"/>
    <w:semiHidden/>
    <w:rsid w:val="00CC715E"/>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CC715E"/>
    <w:rPr>
      <w:b/>
      <w:bCs/>
    </w:rPr>
  </w:style>
  <w:style w:type="character" w:customStyle="1" w:styleId="aff0">
    <w:name w:val="Тема примечания Знак"/>
    <w:basedOn w:val="afe"/>
    <w:link w:val="aff"/>
    <w:uiPriority w:val="99"/>
    <w:semiHidden/>
    <w:rsid w:val="00CC715E"/>
    <w:rPr>
      <w:rFonts w:ascii="Calibri" w:eastAsia="Calibri" w:hAnsi="Calibri" w:cs="Times New Roman"/>
      <w:b/>
      <w:bCs/>
      <w:sz w:val="20"/>
      <w:szCs w:val="20"/>
    </w:rPr>
  </w:style>
  <w:style w:type="table" w:styleId="aff1">
    <w:name w:val="Table Grid"/>
    <w:basedOn w:val="a1"/>
    <w:uiPriority w:val="59"/>
    <w:rsid w:val="00CC715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endnote text"/>
    <w:basedOn w:val="a"/>
    <w:link w:val="aff3"/>
    <w:uiPriority w:val="99"/>
    <w:semiHidden/>
    <w:unhideWhenUsed/>
    <w:rsid w:val="00CC715E"/>
    <w:pPr>
      <w:spacing w:after="0" w:line="240" w:lineRule="auto"/>
    </w:pPr>
    <w:rPr>
      <w:sz w:val="20"/>
      <w:szCs w:val="20"/>
    </w:rPr>
  </w:style>
  <w:style w:type="character" w:customStyle="1" w:styleId="aff3">
    <w:name w:val="Текст концевой сноски Знак"/>
    <w:basedOn w:val="a0"/>
    <w:link w:val="aff2"/>
    <w:uiPriority w:val="99"/>
    <w:semiHidden/>
    <w:rsid w:val="00CC715E"/>
    <w:rPr>
      <w:rFonts w:ascii="Calibri" w:eastAsia="Calibri" w:hAnsi="Calibri" w:cs="Times New Roman"/>
      <w:sz w:val="20"/>
      <w:szCs w:val="20"/>
    </w:rPr>
  </w:style>
  <w:style w:type="character" w:styleId="aff4">
    <w:name w:val="endnote reference"/>
    <w:uiPriority w:val="99"/>
    <w:semiHidden/>
    <w:unhideWhenUsed/>
    <w:rsid w:val="00CC7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774430">
      <w:bodyDiv w:val="1"/>
      <w:marLeft w:val="0"/>
      <w:marRight w:val="0"/>
      <w:marTop w:val="0"/>
      <w:marBottom w:val="0"/>
      <w:divBdr>
        <w:top w:val="none" w:sz="0" w:space="0" w:color="auto"/>
        <w:left w:val="none" w:sz="0" w:space="0" w:color="auto"/>
        <w:bottom w:val="none" w:sz="0" w:space="0" w:color="auto"/>
        <w:right w:val="none" w:sz="0" w:space="0" w:color="auto"/>
      </w:divBdr>
    </w:div>
    <w:div w:id="1789079654">
      <w:bodyDiv w:val="1"/>
      <w:marLeft w:val="0"/>
      <w:marRight w:val="0"/>
      <w:marTop w:val="0"/>
      <w:marBottom w:val="0"/>
      <w:divBdr>
        <w:top w:val="none" w:sz="0" w:space="0" w:color="auto"/>
        <w:left w:val="none" w:sz="0" w:space="0" w:color="auto"/>
        <w:bottom w:val="none" w:sz="0" w:space="0" w:color="auto"/>
        <w:right w:val="none" w:sz="0" w:space="0" w:color="auto"/>
      </w:divBdr>
    </w:div>
    <w:div w:id="19757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BC62C-8416-4961-8F7F-7E1814B06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2458</Words>
  <Characters>14015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Татьяна Иннокентьевна</dc:creator>
  <cp:lastModifiedBy>Ефимова Лидия Игоревна</cp:lastModifiedBy>
  <cp:revision>8</cp:revision>
  <cp:lastPrinted>2013-08-08T23:04:00Z</cp:lastPrinted>
  <dcterms:created xsi:type="dcterms:W3CDTF">2013-08-07T05:58:00Z</dcterms:created>
  <dcterms:modified xsi:type="dcterms:W3CDTF">2014-02-19T05:08:00Z</dcterms:modified>
</cp:coreProperties>
</file>